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F405F">
      <w:pPr>
        <w:pStyle w:val="1"/>
      </w:pPr>
      <w:r>
        <w:fldChar w:fldCharType="begin"/>
      </w:r>
      <w:r>
        <w:instrText>HYPERLINK "https://internet.garant.ru/document/redirect/408564293/0"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 Российской Федерации от 12</w:t>
      </w:r>
      <w:r>
        <w:rPr>
          <w:rStyle w:val="a4"/>
          <w:b w:val="0"/>
          <w:bCs w:val="0"/>
        </w:rPr>
        <w:t xml:space="preserve"> февраля 2024 г. N 61 "Об утверждении Порядка определения направлений целевого использования льготных кредитов"</w:t>
      </w:r>
      <w:r>
        <w:fldChar w:fldCharType="end"/>
      </w:r>
    </w:p>
    <w:p w:rsidR="00000000" w:rsidRDefault="00AF405F"/>
    <w:p w:rsidR="00000000" w:rsidRDefault="00AF405F">
      <w:r>
        <w:t xml:space="preserve">В соответствии с </w:t>
      </w:r>
      <w:hyperlink r:id="rId7" w:history="1">
        <w:r>
          <w:rPr>
            <w:rStyle w:val="a4"/>
          </w:rPr>
          <w:t>абзацем вторым пункта 1</w:t>
        </w:r>
      </w:hyperlink>
      <w:r>
        <w:t xml:space="preserve"> Положения о Министерстве </w:t>
      </w:r>
      <w:r>
        <w:t xml:space="preserve">сельского хозяйства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июня 2008 г. N 450, </w:t>
      </w:r>
      <w:hyperlink r:id="rId9" w:history="1">
        <w:r>
          <w:rPr>
            <w:rStyle w:val="a4"/>
          </w:rPr>
          <w:t>абзацем четвертым пункта 62</w:t>
        </w:r>
      </w:hyperlink>
      <w:r>
        <w:t xml:space="preserve">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</w:t>
      </w:r>
      <w:r>
        <w:t xml:space="preserve">дителям товаров, работ, услуг,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октября 2023 г. N 1780, а также в целях реализации мероприятия по предоставлению из ф</w:t>
      </w:r>
      <w:r>
        <w:t>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</w:t>
      </w:r>
      <w:r>
        <w:t>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</w:t>
      </w:r>
      <w:r>
        <w:t xml:space="preserve">, по льготной ставке, в рамках федерального проекта "Стимулирование инвестиционной деятельности в агропромышленном комплексе" </w:t>
      </w:r>
      <w:hyperlink r:id="rId11" w:history="1">
        <w:r>
          <w:rPr>
            <w:rStyle w:val="a4"/>
          </w:rPr>
          <w:t>Государственной программы</w:t>
        </w:r>
      </w:hyperlink>
      <w:r>
        <w:t xml:space="preserve"> развития сельского хозяйства и </w:t>
      </w:r>
      <w:r>
        <w:t xml:space="preserve">регулирования рынков сельскохозяйственной продукции, сырья и продовольствия, утвержденной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 г. N 717, приказываю:</w:t>
      </w:r>
    </w:p>
    <w:p w:rsidR="00000000" w:rsidRDefault="00AF405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определения направлений целевого использования льготных кредитов.</w:t>
      </w:r>
    </w:p>
    <w:p w:rsidR="00000000" w:rsidRDefault="00AF405F">
      <w:bookmarkStart w:id="2" w:name="sub_2"/>
      <w:bookmarkEnd w:id="1"/>
      <w:r>
        <w:t xml:space="preserve">2. Настоящий приказ вступает в силу с даты, следующей за датой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AF405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405F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405F">
            <w:pPr>
              <w:pStyle w:val="a5"/>
              <w:jc w:val="right"/>
            </w:pPr>
            <w:r>
              <w:t>Д.Н. Патрушев</w:t>
            </w:r>
          </w:p>
        </w:tc>
      </w:tr>
    </w:tbl>
    <w:p w:rsidR="00000000" w:rsidRDefault="00AF405F"/>
    <w:p w:rsidR="00000000" w:rsidRDefault="00AF405F">
      <w:pPr>
        <w:pStyle w:val="a7"/>
      </w:pPr>
      <w:r>
        <w:t>Зарегистрировано в Минюсте России 15 февраля 2024 г.</w:t>
      </w:r>
      <w:r>
        <w:br/>
        <w:t>Регистрационный N 77266</w:t>
      </w:r>
    </w:p>
    <w:p w:rsidR="00000000" w:rsidRDefault="00AF405F"/>
    <w:p w:rsidR="00000000" w:rsidRDefault="00AF405F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12 февраля 2024 г. N 61</w:t>
      </w:r>
    </w:p>
    <w:bookmarkEnd w:id="3"/>
    <w:p w:rsidR="00000000" w:rsidRDefault="00AF405F"/>
    <w:p w:rsidR="00000000" w:rsidRDefault="00AF405F">
      <w:pPr>
        <w:pStyle w:val="1"/>
      </w:pPr>
      <w:r>
        <w:t>Порядок</w:t>
      </w:r>
      <w:r>
        <w:br/>
        <w:t>определения направлений целевого использования льготных кредитов</w:t>
      </w:r>
    </w:p>
    <w:p w:rsidR="00000000" w:rsidRDefault="00AF405F"/>
    <w:p w:rsidR="00000000" w:rsidRDefault="00AF405F">
      <w:bookmarkStart w:id="4" w:name="sub_1001"/>
      <w:r>
        <w:t>1. Направления целевого использования кредитов, предоставляемых сельскохозяйственным товаропроизводителям (за исключением сельскохозяйственных кредитных потребительских коо</w:t>
      </w:r>
      <w:r>
        <w:t>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 российскими кредитными организациями, между</w:t>
      </w:r>
      <w:r>
        <w:t>народными финансовыми организациями и государственной корпорацией развития "ВЭБ.РФ", при предоставлении которых из федерального бюджета предоставляются субсидии российским кредитным организациям, международным финансовым организациям и государственной корп</w:t>
      </w:r>
      <w:r>
        <w:t xml:space="preserve">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</w:t>
      </w:r>
      <w:r>
        <w:lastRenderedPageBreak/>
        <w:t xml:space="preserve">индивидуальным предпринимателям, </w:t>
      </w:r>
      <w:r>
        <w:t>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в рамках федерального проекта "Стимулирование инвестиционной деятельности в агропромышленном комплексе</w:t>
      </w:r>
      <w:r>
        <w:t xml:space="preserve">" </w:t>
      </w:r>
      <w:hyperlink r:id="rId14" w:history="1">
        <w:r>
          <w:rPr>
            <w:rStyle w:val="a4"/>
          </w:rPr>
          <w:t>Государственной 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 г. N 717 (далее соответственно - льготные кредиты, заемщики, уполномоченные банки, субсидия), определяются в зависимости от вида заемщика, даты заключения</w:t>
      </w:r>
      <w:r>
        <w:t xml:space="preserve"> кредитного договора (соглашения), срока использования льготного кредита, в соответствии с </w:t>
      </w:r>
      <w:hyperlink w:anchor="sub_11000" w:history="1">
        <w:r>
          <w:rPr>
            <w:rStyle w:val="a4"/>
          </w:rPr>
          <w:t>приложениями N 1 - 3</w:t>
        </w:r>
      </w:hyperlink>
      <w:r>
        <w:t xml:space="preserve"> к настоящему Порядку, а также с учетом размера субсидии, предоставляемой уполномоченному банку по льготному кредиту, </w:t>
      </w:r>
      <w:r>
        <w:t xml:space="preserve">и особенностей, указанных в </w:t>
      </w:r>
      <w:hyperlink w:anchor="sub_1002" w:history="1">
        <w:r>
          <w:rPr>
            <w:rStyle w:val="a4"/>
          </w:rPr>
          <w:t>пунктах 2 - 6</w:t>
        </w:r>
      </w:hyperlink>
      <w:r>
        <w:t xml:space="preserve"> настоящего Порядка.</w:t>
      </w:r>
    </w:p>
    <w:p w:rsidR="00000000" w:rsidRDefault="00AF405F">
      <w:bookmarkStart w:id="5" w:name="sub_1002"/>
      <w:bookmarkEnd w:id="4"/>
      <w:r>
        <w:t xml:space="preserve">2. Направления целевого использования льготных кредитов, по которым размер субсидии, предоставляемой уполномоченным банкам, составляет 70 процентов </w:t>
      </w:r>
      <w:hyperlink r:id="rId16" w:history="1">
        <w:r>
          <w:rPr>
            <w:rStyle w:val="a4"/>
          </w:rPr>
          <w:t>ключевой ставки</w:t>
        </w:r>
      </w:hyperlink>
      <w:r>
        <w:t xml:space="preserve"> Центрального банка Российской Федерации, действующей на каждую дату начисления уполномоченным банком процентов по такому льготному кредиту (далее - ключевая ставка), за иск</w:t>
      </w:r>
      <w:r>
        <w:t xml:space="preserve">лючением случаев, предусмотренных </w:t>
      </w:r>
      <w:hyperlink w:anchor="sub_10032" w:history="1">
        <w:r>
          <w:rPr>
            <w:rStyle w:val="a4"/>
          </w:rPr>
          <w:t>абзацем вторым пункта 3</w:t>
        </w:r>
      </w:hyperlink>
      <w:r>
        <w:t xml:space="preserve"> настоящего Порядка, определяются в соответствии с перечнем направлений целевого использования льготных кредитов, указанным в </w:t>
      </w:r>
      <w:hyperlink w:anchor="sub_11000" w:history="1">
        <w:r>
          <w:rPr>
            <w:rStyle w:val="a4"/>
          </w:rPr>
          <w:t>приложении N 1</w:t>
        </w:r>
      </w:hyperlink>
      <w:r>
        <w:t xml:space="preserve"> к на</w:t>
      </w:r>
      <w:r>
        <w:t>стоящему Порядку.</w:t>
      </w:r>
    </w:p>
    <w:p w:rsidR="00000000" w:rsidRDefault="00AF405F">
      <w:bookmarkStart w:id="6" w:name="sub_1003"/>
      <w:bookmarkEnd w:id="5"/>
      <w:r>
        <w:t>3. Направления целевого использования льготных кредитов, по которым размер субсидии, предоставляемой уполномоченным банкам, составляет 50 процентов ключевой ставки, определяются в соответствии с перечнем направлений целево</w:t>
      </w:r>
      <w:r>
        <w:t xml:space="preserve">го использования льготных кредитов, указанным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Порядку.</w:t>
      </w:r>
    </w:p>
    <w:p w:rsidR="00000000" w:rsidRDefault="00AF405F">
      <w:bookmarkStart w:id="7" w:name="sub_10032"/>
      <w:bookmarkEnd w:id="6"/>
      <w:r>
        <w:t xml:space="preserve">Льготные кредиты, по которым размер субсидии, предоставляемой уполномоченным банкам, составляет 70 процентов </w:t>
      </w:r>
      <w:hyperlink r:id="rId17" w:history="1">
        <w:r>
          <w:rPr>
            <w:rStyle w:val="a4"/>
          </w:rPr>
          <w:t>ключевой ставки</w:t>
        </w:r>
      </w:hyperlink>
      <w:r>
        <w:t xml:space="preserve">, используются по направлениям целевого использования, указанным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Порядку, в случае если заемщиками по таким льготным кредитам являют</w:t>
      </w:r>
      <w:r>
        <w:t xml:space="preserve">ся крестьянские (фермерские) хозяйства, созданные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11 июня 2003 г. N 74-ФЗ "О крестьянском (фермерском) хозяйстве", сельскохозяйственные кооператив</w:t>
      </w:r>
      <w:r>
        <w:t xml:space="preserve">ы (за исключением сельскохозяйственных кредитных потребительских кооперативов), созданные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8 декабря 1995 г. N </w:t>
      </w:r>
      <w:r>
        <w:t xml:space="preserve">193-ФЗ "О сельскохозяйственной кооперации", без ограничений по годовому доходу, граждане, ведущие личные подсобные хозяйства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7 июля 2003 г. N 112-</w:t>
      </w:r>
      <w:r>
        <w:t>ФЗ "О личном подсобном хозяйстве" и применяющие специальный налоговый режим "Налог на профессиональный доход"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, хозяйственные общества, хозяйственные партнерства и индивидуальные предприниматели, осуществляющие производство и пере</w:t>
      </w:r>
      <w:r>
        <w:t xml:space="preserve">работку сельскохозяйственной продукции, дикорастущих ягод, орехов, грибов, относящихся к пищевой продукции (коды Общероссийского классификатора продукции по видам экономической деятельности (далее - ОКПД2) </w:t>
      </w:r>
      <w:hyperlink r:id="rId21" w:history="1">
        <w:r>
          <w:rPr>
            <w:rStyle w:val="a4"/>
          </w:rPr>
          <w:t>02.30.40.110</w:t>
        </w:r>
      </w:hyperlink>
      <w:r>
        <w:t xml:space="preserve">, </w:t>
      </w:r>
      <w:hyperlink r:id="rId22" w:history="1">
        <w:r>
          <w:rPr>
            <w:rStyle w:val="a4"/>
          </w:rPr>
          <w:t>02.30.40.120</w:t>
        </w:r>
      </w:hyperlink>
      <w:r>
        <w:t xml:space="preserve">, </w:t>
      </w:r>
      <w:hyperlink r:id="rId23" w:history="1">
        <w:r>
          <w:rPr>
            <w:rStyle w:val="a4"/>
          </w:rPr>
          <w:t>02.30.40.130</w:t>
        </w:r>
      </w:hyperlink>
      <w:r>
        <w:t>) и продукции их переработки, а также</w:t>
      </w:r>
      <w:r>
        <w:t xml:space="preserve"> производственные кооперативы (за исключением сельскохозяйственных кооперативов), осуществляющие закупку сельскохозяйственного сырья, годовой доход которых за отчетный финансовый год составляет не более 200 млн рублей.</w:t>
      </w:r>
    </w:p>
    <w:p w:rsidR="00000000" w:rsidRDefault="00AF405F">
      <w:bookmarkStart w:id="8" w:name="sub_1004"/>
      <w:bookmarkEnd w:id="7"/>
      <w:r>
        <w:t>4. Направления целев</w:t>
      </w:r>
      <w:r>
        <w:t xml:space="preserve">ого использования льготных кредитов, по которым размер субсидии, предоставляемой уполномоченным банкам, составляет 100 процентов ключевой ставки, определяются в соответствии с перечнем направлений целевого использования льготных кредитов, указанным в </w:t>
      </w:r>
      <w:hyperlink w:anchor="sub_3000" w:history="1">
        <w:r>
          <w:rPr>
            <w:rStyle w:val="a4"/>
          </w:rPr>
          <w:t>приложении N 3</w:t>
        </w:r>
      </w:hyperlink>
      <w:r>
        <w:t xml:space="preserve"> к настоящему Порядку.</w:t>
      </w:r>
    </w:p>
    <w:p w:rsidR="00000000" w:rsidRDefault="00AF405F">
      <w:bookmarkStart w:id="9" w:name="sub_1005"/>
      <w:bookmarkEnd w:id="8"/>
      <w:r>
        <w:t xml:space="preserve">5. Льготные кредиты используются в целях строительства и (или) реконструкции объектов, указанных в </w:t>
      </w:r>
      <w:hyperlink w:anchor="sub_11052" w:history="1">
        <w:r>
          <w:rPr>
            <w:rStyle w:val="a4"/>
          </w:rPr>
          <w:t>подпунктах "и" - "п" пункта 12</w:t>
        </w:r>
      </w:hyperlink>
      <w:r>
        <w:t xml:space="preserve">, </w:t>
      </w:r>
      <w:hyperlink w:anchor="sub_11053" w:history="1">
        <w:r>
          <w:rPr>
            <w:rStyle w:val="a4"/>
          </w:rPr>
          <w:t>подпункта "в" пункта 13</w:t>
        </w:r>
      </w:hyperlink>
      <w:r>
        <w:t xml:space="preserve">, </w:t>
      </w:r>
      <w:hyperlink w:anchor="sub_11015" w:history="1">
        <w:r>
          <w:rPr>
            <w:rStyle w:val="a4"/>
          </w:rPr>
          <w:t>пункте 15</w:t>
        </w:r>
      </w:hyperlink>
      <w:r>
        <w:t xml:space="preserve">, </w:t>
      </w:r>
      <w:hyperlink w:anchor="sub_11054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1055" w:history="1">
        <w:r>
          <w:rPr>
            <w:rStyle w:val="a4"/>
          </w:rPr>
          <w:t>"г" пункта 16</w:t>
        </w:r>
      </w:hyperlink>
      <w:r>
        <w:t xml:space="preserve"> приложения N 1 к настоящему Порядку, </w:t>
      </w:r>
      <w:hyperlink w:anchor="sub_11051" w:history="1">
        <w:r>
          <w:rPr>
            <w:rStyle w:val="a4"/>
          </w:rPr>
          <w:t>подпунктах "е"</w:t>
        </w:r>
      </w:hyperlink>
      <w:r>
        <w:t xml:space="preserve">, </w:t>
      </w:r>
      <w:hyperlink w:anchor="sub_11050" w:history="1">
        <w:r>
          <w:rPr>
            <w:rStyle w:val="a4"/>
          </w:rPr>
          <w:t>"з</w:t>
        </w:r>
        <w:r>
          <w:rPr>
            <w:rStyle w:val="a4"/>
          </w:rPr>
          <w:t>"</w:t>
        </w:r>
      </w:hyperlink>
      <w:r>
        <w:t xml:space="preserve">, </w:t>
      </w:r>
      <w:hyperlink w:anchor="sub_11049" w:history="1">
        <w:r>
          <w:rPr>
            <w:rStyle w:val="a4"/>
          </w:rPr>
          <w:t>"к"</w:t>
        </w:r>
      </w:hyperlink>
      <w:r>
        <w:t xml:space="preserve">, </w:t>
      </w:r>
      <w:hyperlink w:anchor="sub_11048" w:history="1">
        <w:r>
          <w:rPr>
            <w:rStyle w:val="a4"/>
          </w:rPr>
          <w:t>"п"</w:t>
        </w:r>
      </w:hyperlink>
      <w:r>
        <w:t xml:space="preserve">, </w:t>
      </w:r>
      <w:hyperlink w:anchor="sub_11047" w:history="1">
        <w:r>
          <w:rPr>
            <w:rStyle w:val="a4"/>
          </w:rPr>
          <w:t>"с"</w:t>
        </w:r>
      </w:hyperlink>
      <w:r>
        <w:t xml:space="preserve">, </w:t>
      </w:r>
      <w:hyperlink w:anchor="sub_11046" w:history="1">
        <w:r>
          <w:rPr>
            <w:rStyle w:val="a4"/>
          </w:rPr>
          <w:t>"у"</w:t>
        </w:r>
      </w:hyperlink>
      <w:r>
        <w:t xml:space="preserve">, </w:t>
      </w:r>
      <w:hyperlink w:anchor="sub_11045" w:history="1">
        <w:r>
          <w:rPr>
            <w:rStyle w:val="a4"/>
          </w:rPr>
          <w:t>"ф" пункта 11</w:t>
        </w:r>
      </w:hyperlink>
      <w:r>
        <w:t xml:space="preserve">, </w:t>
      </w:r>
      <w:hyperlink w:anchor="sub_11032" w:history="1">
        <w:r>
          <w:rPr>
            <w:rStyle w:val="a4"/>
          </w:rPr>
          <w:t>пункте 13</w:t>
        </w:r>
      </w:hyperlink>
      <w:r>
        <w:t xml:space="preserve">, </w:t>
      </w:r>
      <w:hyperlink w:anchor="sub_11044" w:history="1">
        <w:r>
          <w:rPr>
            <w:rStyle w:val="a4"/>
          </w:rPr>
          <w:t>подпунктах "а"</w:t>
        </w:r>
      </w:hyperlink>
      <w:r>
        <w:t>,</w:t>
      </w:r>
      <w:r>
        <w:t xml:space="preserve"> </w:t>
      </w:r>
      <w:hyperlink w:anchor="sub_11043" w:history="1">
        <w:r>
          <w:rPr>
            <w:rStyle w:val="a4"/>
          </w:rPr>
          <w:t>"б" пункта 16</w:t>
        </w:r>
      </w:hyperlink>
      <w:r>
        <w:t xml:space="preserve">, </w:t>
      </w:r>
      <w:hyperlink w:anchor="sub_11036" w:history="1">
        <w:r>
          <w:rPr>
            <w:rStyle w:val="a4"/>
          </w:rPr>
          <w:t>пункте 17</w:t>
        </w:r>
      </w:hyperlink>
      <w:r>
        <w:t xml:space="preserve">, </w:t>
      </w:r>
      <w:hyperlink w:anchor="sub_11042" w:history="1">
        <w:r>
          <w:rPr>
            <w:rStyle w:val="a4"/>
          </w:rPr>
          <w:t>подпункте "б" пункта 18</w:t>
        </w:r>
      </w:hyperlink>
      <w:r>
        <w:t xml:space="preserve">, </w:t>
      </w:r>
      <w:hyperlink w:anchor="sub_11041" w:history="1">
        <w:r>
          <w:rPr>
            <w:rStyle w:val="a4"/>
          </w:rPr>
          <w:t>подпункте "б" пункта 20</w:t>
        </w:r>
      </w:hyperlink>
      <w:r>
        <w:t xml:space="preserve"> приложения N 2 к настоящему Порядку, </w:t>
      </w:r>
      <w:hyperlink w:anchor="sub_3000" w:history="1">
        <w:r>
          <w:rPr>
            <w:rStyle w:val="a4"/>
          </w:rPr>
          <w:t>приложении N</w:t>
        </w:r>
        <w:r>
          <w:rPr>
            <w:rStyle w:val="a4"/>
          </w:rPr>
          <w:t> 3</w:t>
        </w:r>
      </w:hyperlink>
      <w:r>
        <w:t xml:space="preserve"> к настоящему Порядку, при условии, что производство продуктов переработки сельскохозяйственного сырья </w:t>
      </w:r>
      <w:r>
        <w:lastRenderedPageBreak/>
        <w:t>осуществляется из сырья, произведенного на территории Российской Федерации, объем которого должен составлять не менее 70 процентов, за исключением с</w:t>
      </w:r>
      <w:r>
        <w:t>ырья иностранного производства, аналоги которого не производятся или выращиваются на территории Российской Федерации, а также сырья для производства сухих адаптированных молочных смесей и сухой молочной основы, специализированных продуктов лечебного питани</w:t>
      </w:r>
      <w:r>
        <w:t>я (в виде смесей) для лиц, страдающих орфанными заболеваниями, пищевой продукции энтерального питания. Объем сырья, используемого для производства сухих адаптированных молочных смесей, сухой молочной основы, специализированных продуктов лечебного питания (</w:t>
      </w:r>
      <w:r>
        <w:t xml:space="preserve">в виде смесей) для лиц, страдающих орфанными заболеваниями, пищевой продукции энтерального питания, произведенного на территории Российской Федерации, должен составлять в первый год после ввода объекта в эксплуатацию не менее 50 процентов, во второй год - </w:t>
      </w:r>
      <w:r>
        <w:t>не менее 60 процентов и в последующие годы - не менее 70 процентов.</w:t>
      </w:r>
    </w:p>
    <w:p w:rsidR="00000000" w:rsidRDefault="00AF405F">
      <w:bookmarkStart w:id="10" w:name="sub_1006"/>
      <w:bookmarkEnd w:id="9"/>
      <w:r>
        <w:t xml:space="preserve">6. Льготные кредиты используются на цели приобретения сельскохозяйственной техники (за исключением сельскохозяйственной техники, указанной в </w:t>
      </w:r>
      <w:hyperlink w:anchor="sub_11007" w:history="1">
        <w:r>
          <w:rPr>
            <w:rStyle w:val="a4"/>
          </w:rPr>
          <w:t>пунктах</w:t>
        </w:r>
        <w:r>
          <w:rPr>
            <w:rStyle w:val="a4"/>
          </w:rPr>
          <w:t xml:space="preserve"> 7 - 8</w:t>
        </w:r>
      </w:hyperlink>
      <w:r>
        <w:t xml:space="preserve"> приложения N 1, а также </w:t>
      </w:r>
      <w:hyperlink w:anchor="sub_11056" w:history="1">
        <w:r>
          <w:rPr>
            <w:rStyle w:val="a4"/>
          </w:rPr>
          <w:t>подпунктах "а" - "в" пункта 6</w:t>
        </w:r>
      </w:hyperlink>
      <w:r>
        <w:t xml:space="preserve">, </w:t>
      </w:r>
      <w:hyperlink w:anchor="sub_11057" w:history="1">
        <w:r>
          <w:rPr>
            <w:rStyle w:val="a4"/>
          </w:rPr>
          <w:t>подпункте "б" пункта 7</w:t>
        </w:r>
      </w:hyperlink>
      <w:r>
        <w:t xml:space="preserve">, </w:t>
      </w:r>
      <w:hyperlink w:anchor="sub_11027" w:history="1">
        <w:r>
          <w:rPr>
            <w:rStyle w:val="a4"/>
          </w:rPr>
          <w:t>пунктах 8 - 9</w:t>
        </w:r>
      </w:hyperlink>
      <w:r>
        <w:t xml:space="preserve"> приложения N 2 к настоящему Порядку), относящейся к кодам ОКПД2 </w:t>
      </w:r>
      <w:hyperlink r:id="rId24" w:history="1">
        <w:r>
          <w:rPr>
            <w:rStyle w:val="a4"/>
          </w:rPr>
          <w:t>28.30.23.110</w:t>
        </w:r>
      </w:hyperlink>
      <w:r>
        <w:t xml:space="preserve"> "Тракторы сельскохозяйственные с мощностью двигателя более 59 кВт", </w:t>
      </w:r>
      <w:hyperlink r:id="rId25" w:history="1">
        <w:r>
          <w:rPr>
            <w:rStyle w:val="a4"/>
          </w:rPr>
          <w:t>28.30.59.111</w:t>
        </w:r>
      </w:hyperlink>
      <w:r>
        <w:t xml:space="preserve"> "Комбайны зерноуборочные", </w:t>
      </w:r>
      <w:hyperlink r:id="rId26" w:history="1">
        <w:r>
          <w:rPr>
            <w:rStyle w:val="a4"/>
          </w:rPr>
          <w:t>28.30.59.190</w:t>
        </w:r>
      </w:hyperlink>
      <w:r>
        <w:t xml:space="preserve"> "Самоходные кормоуборочные комбайны", </w:t>
      </w:r>
      <w:hyperlink r:id="rId27" w:history="1">
        <w:r>
          <w:rPr>
            <w:rStyle w:val="a4"/>
          </w:rPr>
          <w:t>28.92.50.000</w:t>
        </w:r>
      </w:hyperlink>
      <w:r>
        <w:t xml:space="preserve"> "Тракторы гус</w:t>
      </w:r>
      <w:r>
        <w:t xml:space="preserve">еничные", </w:t>
      </w:r>
      <w:hyperlink r:id="rId28" w:history="1">
        <w:r>
          <w:rPr>
            <w:rStyle w:val="a4"/>
          </w:rPr>
          <w:t>28.93.16</w:t>
        </w:r>
      </w:hyperlink>
      <w:r>
        <w:t xml:space="preserve"> "Сушилки для сельскохозяйственных продуктов", </w:t>
      </w:r>
      <w:hyperlink r:id="rId29" w:history="1">
        <w:r>
          <w:rPr>
            <w:rStyle w:val="a4"/>
          </w:rPr>
          <w:t>29.20.23.130</w:t>
        </w:r>
      </w:hyperlink>
      <w:r>
        <w:t xml:space="preserve"> "Прицепы и полуприцепы тр</w:t>
      </w:r>
      <w:r>
        <w:t xml:space="preserve">акторные", при условии, что на приобретаемую сельскохозяйственную технику выдано заключение о подтверждении производства промышленной продукции на территории Российской Федерации в соответствии с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2015 г. N 719 "О подтверждении производства промышленной продукции на территории Российской Федерации" или заключение об отнесении продукции к промышленной продукции, не имеющей произве</w:t>
      </w:r>
      <w:r>
        <w:t xml:space="preserve">денных в Российской Федерации аналогов, в соответствии с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сентября 2017 г. N 1135 "Об отнесении продукции к промышленной продукции,</w:t>
      </w:r>
      <w:r>
        <w:t xml:space="preserve"> не имеющей произведенных в Российской Федерации аналогов, и внесении изменений в некоторые акты Правительства Российской Федерации".</w:t>
      </w:r>
    </w:p>
    <w:bookmarkEnd w:id="10"/>
    <w:p w:rsidR="00000000" w:rsidRDefault="00AF405F"/>
    <w:p w:rsidR="00000000" w:rsidRDefault="00AF405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F405F">
      <w:pPr>
        <w:pStyle w:val="a8"/>
      </w:pPr>
      <w:bookmarkStart w:id="11" w:name="sub_111"/>
      <w:r>
        <w:rPr>
          <w:vertAlign w:val="superscript"/>
        </w:rPr>
        <w:t>1</w:t>
      </w:r>
      <w:r>
        <w:t xml:space="preserve">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27 ноября 2018 г. N 422-ФЗ "О проведении эксперимента по установлению специального налогового режима "Налог на профессиональный доход".</w:t>
      </w:r>
    </w:p>
    <w:bookmarkEnd w:id="11"/>
    <w:p w:rsidR="00000000" w:rsidRDefault="00AF405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F405F"/>
    <w:p w:rsidR="00000000" w:rsidRDefault="00AF405F">
      <w:pPr>
        <w:ind w:firstLine="698"/>
        <w:jc w:val="right"/>
      </w:pPr>
      <w:bookmarkStart w:id="12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определения</w:t>
      </w:r>
      <w:r>
        <w:rPr>
          <w:rStyle w:val="a3"/>
        </w:rPr>
        <w:br/>
        <w:t>направлений целевого использования</w:t>
      </w:r>
      <w:r>
        <w:rPr>
          <w:rStyle w:val="a3"/>
        </w:rPr>
        <w:br/>
        <w:t>льготных кредитов,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12 февраля 2024 г. N 61</w:t>
      </w:r>
    </w:p>
    <w:bookmarkEnd w:id="12"/>
    <w:p w:rsidR="00000000" w:rsidRDefault="00AF405F"/>
    <w:p w:rsidR="00000000" w:rsidRDefault="00AF405F">
      <w:pPr>
        <w:pStyle w:val="1"/>
      </w:pPr>
      <w:r>
        <w:t>Перечень направлений целевого использования льготных кредитов, по которым размер субс</w:t>
      </w:r>
      <w:r>
        <w:t>идии, предоставляемой уполномоченным банкам, составляет 70 процентов ключевой ставки Центрального банка Российской Федерации, действующей на каждую дату начисления уполномоченным банком процентов по такому льготному кредиту</w:t>
      </w:r>
    </w:p>
    <w:p w:rsidR="00000000" w:rsidRDefault="00AF405F"/>
    <w:p w:rsidR="00000000" w:rsidRDefault="00AF405F">
      <w:bookmarkStart w:id="13" w:name="sub_11001"/>
      <w:r>
        <w:t>1. Сельскохозяйственны</w:t>
      </w:r>
      <w:r>
        <w:t xml:space="preserve">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</w:t>
      </w:r>
      <w:r>
        <w:lastRenderedPageBreak/>
        <w:t xml:space="preserve">сельскохозяйственной продукции, по </w:t>
      </w:r>
      <w:r>
        <w:t xml:space="preserve">кредитным договорам (соглашениям), заключенным с 1 января 2020 г. на срок до 1 года включительно, на цели развития подотраслей растениеводства, животноводства, переработки продукции растениеводства и животноводства на сопровождение и поддержку программных </w:t>
      </w:r>
      <w:r>
        <w:t>продуктов (оплату лицензионного вознаграждения за предоставление неисключительного права использования таких программных продуктов) в целях информатизации и цифровизации сельскохозяйственного производства и переработки сельскохозяйственной продукции, а так</w:t>
      </w:r>
      <w:r>
        <w:t>же на обслуживание техники и оборудования в области информатизации и цифровизации.</w:t>
      </w:r>
    </w:p>
    <w:p w:rsidR="00000000" w:rsidRDefault="00AF405F">
      <w:bookmarkStart w:id="14" w:name="sub_11002"/>
      <w:bookmarkEnd w:id="13"/>
      <w:r>
        <w:t>2.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</w:t>
      </w:r>
      <w:r>
        <w:t>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2021 г. на срок до 1 года включительно, на цели развития переработки продук</w:t>
      </w:r>
      <w:r>
        <w:t xml:space="preserve">ции растениеводства на закупку зерна, шротов (жмыхов), аминокислот, витаминов, премиксов для комбикормовых предприятий; закупку зерна (за исключением масличных культур, включая подсолнечник, сою, рапс), выращенного или произведенного сельскохозяйственными </w:t>
      </w:r>
      <w:r>
        <w:t>товаропроизводителями (за исключением сельскохозяйственных кредитных потребительских кооперативов), для мукомольно-крупяной, хлебопекарной, макаронной промышленности или для последующей глубокой переработки; закупку муки для хлебопекарной и макаронной пром</w:t>
      </w:r>
      <w:r>
        <w:t>ышленности.</w:t>
      </w:r>
    </w:p>
    <w:p w:rsidR="00000000" w:rsidRDefault="00AF405F">
      <w:bookmarkStart w:id="15" w:name="sub_11003"/>
      <w:bookmarkEnd w:id="14"/>
      <w:r>
        <w:t xml:space="preserve">3. Сельскохозяйственным товаропроизводителям (за исключением сельскохозяйственных кредитных потребительских кооперативов) по кредитным договорам (соглашениям), заключенным с 1 января 2023 г. на срок до 1 года включительно, на </w:t>
      </w:r>
      <w:r>
        <w:t xml:space="preserve">цели развития подотрасли растениеводства на приобретение семенного материала отечественной селекции сельскохозяйственных культур, произведенного в рамках реализации </w:t>
      </w:r>
      <w:hyperlink r:id="rId33" w:history="1">
        <w:r>
          <w:rPr>
            <w:rStyle w:val="a4"/>
          </w:rPr>
          <w:t>Федеральной научно-те</w:t>
        </w:r>
        <w:r>
          <w:rPr>
            <w:rStyle w:val="a4"/>
          </w:rPr>
          <w:t>хнической программы</w:t>
        </w:r>
      </w:hyperlink>
      <w:r>
        <w:t xml:space="preserve"> развития сельского хозяйства на 2017 - 2030 годы, утвержденной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августа 2017 г. N 996.</w:t>
      </w:r>
    </w:p>
    <w:p w:rsidR="00000000" w:rsidRDefault="00AF405F">
      <w:bookmarkStart w:id="16" w:name="sub_11004"/>
      <w:bookmarkEnd w:id="15"/>
      <w:r>
        <w:t xml:space="preserve">4. </w:t>
      </w:r>
      <w:r>
        <w:t>Сельскохозяйственным товаропроизводителям (за исключением сельскохозяйственных кредитных потребительских кооперативов) по кредитным договорам (соглашениям), заключенным с 1 января 2017 г. на срок до 1 года включительно, на цели развития подотрасли животнов</w:t>
      </w:r>
      <w:r>
        <w:t>одства (за исключением рыболовства и рыбоводства в части искусственного воспроизводства водных биологических ресурсов) на:</w:t>
      </w:r>
    </w:p>
    <w:p w:rsidR="00000000" w:rsidRDefault="00AF405F">
      <w:bookmarkStart w:id="17" w:name="sub_11058"/>
      <w:bookmarkEnd w:id="16"/>
      <w:r>
        <w:t>а) приобретение молодняка сельскохозяйственных животных; рыбопосадочного материала; кормов (включая зерно на кормов</w:t>
      </w:r>
      <w:r>
        <w:t>ые цели, соевый, подсолнечный, рапсовый, льняной шрот и жмых, сухой свекольный жом, свекловичную патоку, оболочку сои, премиксы, витамины, аминокислоты); лекарственных препаратов отечественного производства (произведенных на территории Российской Федерации</w:t>
      </w:r>
      <w:r>
        <w:t>) для ветеринарного применения, разрешенных к обращению на территории Российской Федерации на момент предоставления льготного кредита;</w:t>
      </w:r>
    </w:p>
    <w:p w:rsidR="00000000" w:rsidRDefault="00AF405F">
      <w:bookmarkStart w:id="18" w:name="sub_11059"/>
      <w:bookmarkEnd w:id="17"/>
      <w:r>
        <w:t>б) уплату страховых взносов при страховании сельскохозяйственных животных (кроме крупного рогатого скот</w:t>
      </w:r>
      <w:r>
        <w:t>а молочных пород).</w:t>
      </w:r>
    </w:p>
    <w:p w:rsidR="00000000" w:rsidRDefault="00AF405F">
      <w:bookmarkStart w:id="19" w:name="sub_11005"/>
      <w:bookmarkEnd w:id="18"/>
      <w:r>
        <w:t>5. Сельскохозяйственным товаропроизводителям (за исключением сельскохозяйственных кредитных потребительских кооперативов) по кредитным договорам (соглашениям), заключенным с 1 января 2020 г. на срок до 1 года включитель</w:t>
      </w:r>
      <w:r>
        <w:t>но, на цели развития подотрасли птицеводства на приобретение инкубационного яйца, запасных частей и материалов для ремонта сельскохозяйственной техники, оборудования, грузовых автомобилей и тракторов.</w:t>
      </w:r>
    </w:p>
    <w:p w:rsidR="00000000" w:rsidRDefault="00AF405F">
      <w:bookmarkStart w:id="20" w:name="sub_11006"/>
      <w:bookmarkEnd w:id="19"/>
      <w:r>
        <w:t>6. Сельскохозяйственным товаропроизво</w:t>
      </w:r>
      <w:r>
        <w:t>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</w:t>
      </w:r>
      <w:r>
        <w:t xml:space="preserve">орам (соглашениям), заключенным с 1 января 2017 г. на срок до 1 года включительно, на цели развития подотрасли молочного </w:t>
      </w:r>
      <w:r>
        <w:lastRenderedPageBreak/>
        <w:t>скотоводства и (или) переработки продукции молочного скотоводства на:</w:t>
      </w:r>
    </w:p>
    <w:p w:rsidR="00000000" w:rsidRDefault="00AF405F">
      <w:bookmarkStart w:id="21" w:name="sub_11060"/>
      <w:bookmarkEnd w:id="20"/>
      <w:r>
        <w:t>а) приобретение молока-сырья (коды Общероссийск</w:t>
      </w:r>
      <w:r>
        <w:t xml:space="preserve">ого классификатора продукции по видам экономической деятельности (далее - ОКПД2) </w:t>
      </w:r>
      <w:hyperlink r:id="rId35" w:history="1">
        <w:r>
          <w:rPr>
            <w:rStyle w:val="a4"/>
          </w:rPr>
          <w:t>01.41.20.110</w:t>
        </w:r>
      </w:hyperlink>
      <w:r>
        <w:t xml:space="preserve">, </w:t>
      </w:r>
      <w:hyperlink r:id="rId36" w:history="1">
        <w:r>
          <w:rPr>
            <w:rStyle w:val="a4"/>
          </w:rPr>
          <w:t>01.45.2</w:t>
        </w:r>
      </w:hyperlink>
      <w:r>
        <w:t xml:space="preserve">, </w:t>
      </w:r>
      <w:hyperlink r:id="rId37" w:history="1">
        <w:r>
          <w:rPr>
            <w:rStyle w:val="a4"/>
          </w:rPr>
          <w:t>01.49.22.120</w:t>
        </w:r>
      </w:hyperlink>
      <w:r>
        <w:t>) для производства цельномолочной продукции, сыров, масла сливочного и сухих молочных продуктов, в том числе для производства детского питания на молочной основе для де</w:t>
      </w:r>
      <w:r>
        <w:t xml:space="preserve">тей раннего возраста, при условии, что приобретение указанного сырья осуществляется в рамках договора (соглашения), заключенного между производителем молока-сырья (коды ОКПД2 01.41.20.110, 01.45.2, 01.49.22.120) и сельскохозяйственным товаропроизводителем </w:t>
      </w:r>
      <w:r>
        <w:t>(за исключением сельскохозяйственных кредитных потребительских кооперативов), организацией и индивидуальным предпринимателем, осуществляющими первичную и (или) последующую (промышленную) переработку сельскохозяйственной продукции, на срок не менее 1 года;</w:t>
      </w:r>
    </w:p>
    <w:p w:rsidR="00000000" w:rsidRDefault="00AF405F">
      <w:bookmarkStart w:id="22" w:name="sub_11061"/>
      <w:bookmarkEnd w:id="21"/>
      <w:r>
        <w:t xml:space="preserve">б) молодняка крупного рогатого скота молочных пород; кормов (включая зерно на кормовые цели, соевый, подсолнечный, рапсовый, льняной шрот и жмых, сухой свекольный жом, свекловичную патоку, оболочку сои, премиксы, витамины, аминокислоты); </w:t>
      </w:r>
      <w:r>
        <w:t>лекарственных препаратов отечественного производства (произведенных на территории Российской Федерации) для ветеринарного применения, разрешенных к обращению на территории Российской Федерации на момент предоставления льготного кредита, используемых для кр</w:t>
      </w:r>
      <w:r>
        <w:t>упного рогатого скота молочных пород; запасных частей и материалов для ремонта сельскохозяйственной техники, оборудования, грузовых автомобилей и тракторов для развития молочного скотоводства;</w:t>
      </w:r>
    </w:p>
    <w:p w:rsidR="00000000" w:rsidRDefault="00AF405F">
      <w:bookmarkStart w:id="23" w:name="sub_11062"/>
      <w:bookmarkEnd w:id="22"/>
      <w:r>
        <w:t>в) уплату страховых взносов при страховании к</w:t>
      </w:r>
      <w:r>
        <w:t>рупного рогатого скота молочных пород.</w:t>
      </w:r>
    </w:p>
    <w:p w:rsidR="00000000" w:rsidRDefault="00AF405F">
      <w:bookmarkStart w:id="24" w:name="sub_11007"/>
      <w:bookmarkEnd w:id="23"/>
      <w:r>
        <w:t>7.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</w:t>
      </w:r>
      <w:r>
        <w:t>или) последующую (промышленную) переработку сельскохозяйственной продукции, по кредитным договорам (соглашениям), заключенным с 1 декабря 2023 г. по 31 декабря 2024 г. на срок от 2 до 5 лет включительно, на цели развития подотрасли животноводства на приобр</w:t>
      </w:r>
      <w:r>
        <w:t xml:space="preserve">етение (в том числе на цели оплаты таможенных пошлин, налога на добавленную стоимость за поставленные оборудование и технику) новой сельскохозяйственной техники (коды ОКПД2 </w:t>
      </w:r>
      <w:hyperlink r:id="rId38" w:history="1">
        <w:r>
          <w:rPr>
            <w:rStyle w:val="a4"/>
          </w:rPr>
          <w:t>28.30.2</w:t>
        </w:r>
      </w:hyperlink>
      <w:r>
        <w:t xml:space="preserve">, </w:t>
      </w:r>
      <w:hyperlink r:id="rId39" w:history="1">
        <w:r>
          <w:rPr>
            <w:rStyle w:val="a4"/>
          </w:rPr>
          <w:t>28.30.3</w:t>
        </w:r>
      </w:hyperlink>
      <w:r>
        <w:t xml:space="preserve">, </w:t>
      </w:r>
      <w:hyperlink r:id="rId40" w:history="1">
        <w:r>
          <w:rPr>
            <w:rStyle w:val="a4"/>
          </w:rPr>
          <w:t>28.30.5</w:t>
        </w:r>
      </w:hyperlink>
      <w:r>
        <w:t xml:space="preserve">, </w:t>
      </w:r>
      <w:hyperlink r:id="rId41" w:history="1">
        <w:r>
          <w:rPr>
            <w:rStyle w:val="a4"/>
          </w:rPr>
          <w:t>28.30.7</w:t>
        </w:r>
      </w:hyperlink>
      <w:r>
        <w:t xml:space="preserve">, </w:t>
      </w:r>
      <w:hyperlink r:id="rId42" w:history="1">
        <w:r>
          <w:rPr>
            <w:rStyle w:val="a4"/>
          </w:rPr>
          <w:t>29.20.23.130</w:t>
        </w:r>
      </w:hyperlink>
      <w:r>
        <w:t xml:space="preserve">, </w:t>
      </w:r>
      <w:hyperlink r:id="rId43" w:history="1">
        <w:r>
          <w:rPr>
            <w:rStyle w:val="a4"/>
          </w:rPr>
          <w:t>28.92.50.000</w:t>
        </w:r>
      </w:hyperlink>
      <w:r>
        <w:t xml:space="preserve">, </w:t>
      </w:r>
      <w:hyperlink r:id="rId44" w:history="1">
        <w:r>
          <w:rPr>
            <w:rStyle w:val="a4"/>
          </w:rPr>
          <w:t>28.30.8</w:t>
        </w:r>
      </w:hyperlink>
      <w:r>
        <w:t>,</w:t>
      </w:r>
      <w:r>
        <w:t xml:space="preserve"> </w:t>
      </w:r>
      <w:hyperlink r:id="rId45" w:history="1">
        <w:r>
          <w:rPr>
            <w:rStyle w:val="a4"/>
          </w:rPr>
          <w:t>28.13.14</w:t>
        </w:r>
      </w:hyperlink>
      <w:r>
        <w:t xml:space="preserve">, </w:t>
      </w:r>
      <w:hyperlink r:id="rId46" w:history="1">
        <w:r>
          <w:rPr>
            <w:rStyle w:val="a4"/>
          </w:rPr>
          <w:t>28.29.12.110</w:t>
        </w:r>
      </w:hyperlink>
      <w:r>
        <w:t xml:space="preserve">, </w:t>
      </w:r>
      <w:hyperlink r:id="rId47" w:history="1">
        <w:r>
          <w:rPr>
            <w:rStyle w:val="a4"/>
          </w:rPr>
          <w:t>27.52.</w:t>
        </w:r>
        <w:r>
          <w:rPr>
            <w:rStyle w:val="a4"/>
          </w:rPr>
          <w:t>14</w:t>
        </w:r>
      </w:hyperlink>
      <w:r>
        <w:t xml:space="preserve">, </w:t>
      </w:r>
      <w:hyperlink r:id="rId48" w:history="1">
        <w:r>
          <w:rPr>
            <w:rStyle w:val="a4"/>
          </w:rPr>
          <w:t>28.30.6</w:t>
        </w:r>
      </w:hyperlink>
      <w:r>
        <w:t xml:space="preserve">, </w:t>
      </w:r>
      <w:hyperlink r:id="rId49" w:history="1">
        <w:r>
          <w:rPr>
            <w:rStyle w:val="a4"/>
          </w:rPr>
          <w:t>28.22.17.190</w:t>
        </w:r>
      </w:hyperlink>
      <w:r>
        <w:t xml:space="preserve">, </w:t>
      </w:r>
      <w:hyperlink r:id="rId50" w:history="1">
        <w:r>
          <w:rPr>
            <w:rStyle w:val="a4"/>
          </w:rPr>
          <w:t>28.22.18.240</w:t>
        </w:r>
      </w:hyperlink>
      <w:r>
        <w:t xml:space="preserve">, </w:t>
      </w:r>
      <w:hyperlink r:id="rId51" w:history="1">
        <w:r>
          <w:rPr>
            <w:rStyle w:val="a4"/>
          </w:rPr>
          <w:t>28.22.18.241</w:t>
        </w:r>
      </w:hyperlink>
      <w:r>
        <w:t xml:space="preserve">, </w:t>
      </w:r>
      <w:hyperlink r:id="rId52" w:history="1">
        <w:r>
          <w:rPr>
            <w:rStyle w:val="a4"/>
          </w:rPr>
          <w:t>28.22.18.242</w:t>
        </w:r>
      </w:hyperlink>
      <w:r>
        <w:t xml:space="preserve">, </w:t>
      </w:r>
      <w:hyperlink r:id="rId53" w:history="1">
        <w:r>
          <w:rPr>
            <w:rStyle w:val="a4"/>
          </w:rPr>
          <w:t>28.22.18.243</w:t>
        </w:r>
      </w:hyperlink>
      <w:r>
        <w:t xml:space="preserve">, </w:t>
      </w:r>
      <w:hyperlink r:id="rId54" w:history="1">
        <w:r>
          <w:rPr>
            <w:rStyle w:val="a4"/>
          </w:rPr>
          <w:t>28.22.18.244</w:t>
        </w:r>
      </w:hyperlink>
      <w:r>
        <w:t xml:space="preserve">, </w:t>
      </w:r>
      <w:hyperlink r:id="rId55" w:history="1">
        <w:r>
          <w:rPr>
            <w:rStyle w:val="a4"/>
          </w:rPr>
          <w:t>28.22.18.245</w:t>
        </w:r>
      </w:hyperlink>
      <w:r>
        <w:t xml:space="preserve">, </w:t>
      </w:r>
      <w:hyperlink r:id="rId56" w:history="1">
        <w:r>
          <w:rPr>
            <w:rStyle w:val="a4"/>
          </w:rPr>
          <w:t>28.22.18.246</w:t>
        </w:r>
      </w:hyperlink>
      <w:r>
        <w:t xml:space="preserve">, </w:t>
      </w:r>
      <w:hyperlink r:id="rId57" w:history="1">
        <w:r>
          <w:rPr>
            <w:rStyle w:val="a4"/>
          </w:rPr>
          <w:t>28.22.18.249</w:t>
        </w:r>
      </w:hyperlink>
      <w:r>
        <w:t xml:space="preserve">, </w:t>
      </w:r>
      <w:hyperlink r:id="rId58" w:history="1">
        <w:r>
          <w:rPr>
            <w:rStyle w:val="a4"/>
          </w:rPr>
          <w:t>28.22.18.250</w:t>
        </w:r>
      </w:hyperlink>
      <w:r>
        <w:t xml:space="preserve">, </w:t>
      </w:r>
      <w:hyperlink r:id="rId59" w:history="1">
        <w:r>
          <w:rPr>
            <w:rStyle w:val="a4"/>
          </w:rPr>
          <w:t>28.22.18.251</w:t>
        </w:r>
      </w:hyperlink>
      <w:r>
        <w:t xml:space="preserve">, </w:t>
      </w:r>
      <w:hyperlink r:id="rId60" w:history="1">
        <w:r>
          <w:rPr>
            <w:rStyle w:val="a4"/>
          </w:rPr>
          <w:t>28.22.18.252</w:t>
        </w:r>
      </w:hyperlink>
      <w:r>
        <w:t xml:space="preserve">, </w:t>
      </w:r>
      <w:hyperlink r:id="rId61" w:history="1">
        <w:r>
          <w:rPr>
            <w:rStyle w:val="a4"/>
          </w:rPr>
          <w:t>28.22.18.253</w:t>
        </w:r>
      </w:hyperlink>
      <w:r>
        <w:t xml:space="preserve">, </w:t>
      </w:r>
      <w:hyperlink r:id="rId62" w:history="1">
        <w:r>
          <w:rPr>
            <w:rStyle w:val="a4"/>
          </w:rPr>
          <w:t>28.22.18.254</w:t>
        </w:r>
      </w:hyperlink>
      <w:r>
        <w:t xml:space="preserve">, </w:t>
      </w:r>
      <w:hyperlink r:id="rId63" w:history="1">
        <w:r>
          <w:rPr>
            <w:rStyle w:val="a4"/>
          </w:rPr>
          <w:t>28.22.18.</w:t>
        </w:r>
        <w:r>
          <w:rPr>
            <w:rStyle w:val="a4"/>
          </w:rPr>
          <w:t>255</w:t>
        </w:r>
      </w:hyperlink>
      <w:r>
        <w:t xml:space="preserve">, </w:t>
      </w:r>
      <w:hyperlink r:id="rId64" w:history="1">
        <w:r>
          <w:rPr>
            <w:rStyle w:val="a4"/>
          </w:rPr>
          <w:t>30.99.10.000</w:t>
        </w:r>
      </w:hyperlink>
      <w:r>
        <w:t xml:space="preserve">, </w:t>
      </w:r>
      <w:hyperlink r:id="rId65" w:history="1">
        <w:r>
          <w:rPr>
            <w:rStyle w:val="a4"/>
          </w:rPr>
          <w:t>29.20.23.190</w:t>
        </w:r>
      </w:hyperlink>
      <w:r>
        <w:t xml:space="preserve">, </w:t>
      </w:r>
      <w:hyperlink r:id="rId66" w:history="1">
        <w:r>
          <w:rPr>
            <w:rStyle w:val="a4"/>
          </w:rPr>
          <w:t>29.10.44.000</w:t>
        </w:r>
      </w:hyperlink>
      <w:r>
        <w:t>) и оборудования, используемых при осуществлении бройлерного производства кур.</w:t>
      </w:r>
    </w:p>
    <w:p w:rsidR="00000000" w:rsidRDefault="00AF405F">
      <w:bookmarkStart w:id="25" w:name="sub_11008"/>
      <w:bookmarkEnd w:id="24"/>
      <w:r>
        <w:t>8. Сельскохозяйственным товаропроизводителям (за исключением сельскохозяйственных кредитных потребительских кооперативов), организациям и ин</w:t>
      </w:r>
      <w:r>
        <w:t>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 г. на срок от 2 до 5 лет включительно, на цели развития</w:t>
      </w:r>
      <w:r>
        <w:t xml:space="preserve"> подотрасли молочного скотоводства на приобретение новой сельскохозяйственной техники, машин, специальных устройств, приборов и (или) средств автоматизации (коды ОКПД2 </w:t>
      </w:r>
      <w:hyperlink r:id="rId67" w:history="1">
        <w:r>
          <w:rPr>
            <w:rStyle w:val="a4"/>
          </w:rPr>
          <w:t>28.30.2</w:t>
        </w:r>
      </w:hyperlink>
      <w:r>
        <w:t xml:space="preserve">, </w:t>
      </w:r>
      <w:hyperlink r:id="rId68" w:history="1">
        <w:r>
          <w:rPr>
            <w:rStyle w:val="a4"/>
          </w:rPr>
          <w:t>28.30.3</w:t>
        </w:r>
      </w:hyperlink>
      <w:r>
        <w:t xml:space="preserve">, </w:t>
      </w:r>
      <w:hyperlink r:id="rId69" w:history="1">
        <w:r>
          <w:rPr>
            <w:rStyle w:val="a4"/>
          </w:rPr>
          <w:t>28.30.5</w:t>
        </w:r>
      </w:hyperlink>
      <w:r>
        <w:t xml:space="preserve">, </w:t>
      </w:r>
      <w:hyperlink r:id="rId70" w:history="1">
        <w:r>
          <w:rPr>
            <w:rStyle w:val="a4"/>
          </w:rPr>
          <w:t>28.30.7</w:t>
        </w:r>
      </w:hyperlink>
      <w:r>
        <w:t xml:space="preserve">, </w:t>
      </w:r>
      <w:hyperlink r:id="rId71" w:history="1">
        <w:r>
          <w:rPr>
            <w:rStyle w:val="a4"/>
          </w:rPr>
          <w:t>29.20.23.130</w:t>
        </w:r>
      </w:hyperlink>
      <w:r>
        <w:t xml:space="preserve">, </w:t>
      </w:r>
      <w:hyperlink r:id="rId72" w:history="1">
        <w:r>
          <w:rPr>
            <w:rStyle w:val="a4"/>
          </w:rPr>
          <w:t>28.92.50.000</w:t>
        </w:r>
      </w:hyperlink>
      <w:r>
        <w:t xml:space="preserve">, </w:t>
      </w:r>
      <w:hyperlink r:id="rId73" w:history="1">
        <w:r>
          <w:rPr>
            <w:rStyle w:val="a4"/>
          </w:rPr>
          <w:t>28.30.8</w:t>
        </w:r>
      </w:hyperlink>
      <w:r>
        <w:t xml:space="preserve">, </w:t>
      </w:r>
      <w:hyperlink r:id="rId74" w:history="1">
        <w:r>
          <w:rPr>
            <w:rStyle w:val="a4"/>
          </w:rPr>
          <w:t>28.13.14</w:t>
        </w:r>
      </w:hyperlink>
      <w:r>
        <w:t xml:space="preserve">, </w:t>
      </w:r>
      <w:hyperlink r:id="rId75" w:history="1">
        <w:r>
          <w:rPr>
            <w:rStyle w:val="a4"/>
          </w:rPr>
          <w:t>28.29.12.110</w:t>
        </w:r>
      </w:hyperlink>
      <w:r>
        <w:t xml:space="preserve">, </w:t>
      </w:r>
      <w:hyperlink r:id="rId76" w:history="1">
        <w:r>
          <w:rPr>
            <w:rStyle w:val="a4"/>
          </w:rPr>
          <w:t>27.52.14</w:t>
        </w:r>
      </w:hyperlink>
      <w:r>
        <w:t xml:space="preserve">, </w:t>
      </w:r>
      <w:hyperlink r:id="rId77" w:history="1">
        <w:r>
          <w:rPr>
            <w:rStyle w:val="a4"/>
          </w:rPr>
          <w:t>28.22.17.190</w:t>
        </w:r>
      </w:hyperlink>
      <w:r>
        <w:t xml:space="preserve">, </w:t>
      </w:r>
      <w:hyperlink r:id="rId78" w:history="1">
        <w:r>
          <w:rPr>
            <w:rStyle w:val="a4"/>
          </w:rPr>
          <w:t>28.22.18.240</w:t>
        </w:r>
      </w:hyperlink>
      <w:r>
        <w:t xml:space="preserve">, </w:t>
      </w:r>
      <w:hyperlink r:id="rId79" w:history="1">
        <w:r>
          <w:rPr>
            <w:rStyle w:val="a4"/>
          </w:rPr>
          <w:t>28.22.18.241</w:t>
        </w:r>
      </w:hyperlink>
      <w:r>
        <w:t xml:space="preserve">, </w:t>
      </w:r>
      <w:hyperlink r:id="rId80" w:history="1">
        <w:r>
          <w:rPr>
            <w:rStyle w:val="a4"/>
          </w:rPr>
          <w:t>28.22.18.242</w:t>
        </w:r>
      </w:hyperlink>
      <w:r>
        <w:t xml:space="preserve">, </w:t>
      </w:r>
      <w:hyperlink r:id="rId81" w:history="1">
        <w:r>
          <w:rPr>
            <w:rStyle w:val="a4"/>
          </w:rPr>
          <w:t>28.22.18.243</w:t>
        </w:r>
      </w:hyperlink>
      <w:r>
        <w:t xml:space="preserve">, </w:t>
      </w:r>
      <w:hyperlink r:id="rId82" w:history="1">
        <w:r>
          <w:rPr>
            <w:rStyle w:val="a4"/>
          </w:rPr>
          <w:t>28.22.18.244</w:t>
        </w:r>
      </w:hyperlink>
      <w:r>
        <w:t xml:space="preserve">, </w:t>
      </w:r>
      <w:hyperlink r:id="rId83" w:history="1">
        <w:r>
          <w:rPr>
            <w:rStyle w:val="a4"/>
          </w:rPr>
          <w:t>28.22.18.245</w:t>
        </w:r>
      </w:hyperlink>
      <w:r>
        <w:t xml:space="preserve">, </w:t>
      </w:r>
      <w:hyperlink r:id="rId84" w:history="1">
        <w:r>
          <w:rPr>
            <w:rStyle w:val="a4"/>
          </w:rPr>
          <w:t>28.22.18.246</w:t>
        </w:r>
      </w:hyperlink>
      <w:r>
        <w:t xml:space="preserve">, </w:t>
      </w:r>
      <w:hyperlink r:id="rId85" w:history="1">
        <w:r>
          <w:rPr>
            <w:rStyle w:val="a4"/>
          </w:rPr>
          <w:t>28.22.18.249</w:t>
        </w:r>
      </w:hyperlink>
      <w:r>
        <w:t xml:space="preserve">, </w:t>
      </w:r>
      <w:hyperlink r:id="rId86" w:history="1">
        <w:r>
          <w:rPr>
            <w:rStyle w:val="a4"/>
          </w:rPr>
          <w:t>28.22.18.250</w:t>
        </w:r>
      </w:hyperlink>
      <w:r>
        <w:t xml:space="preserve">, </w:t>
      </w:r>
      <w:hyperlink r:id="rId87" w:history="1">
        <w:r>
          <w:rPr>
            <w:rStyle w:val="a4"/>
          </w:rPr>
          <w:t>28.22.18.251</w:t>
        </w:r>
      </w:hyperlink>
      <w:r>
        <w:t xml:space="preserve">, </w:t>
      </w:r>
      <w:hyperlink r:id="rId88" w:history="1">
        <w:r>
          <w:rPr>
            <w:rStyle w:val="a4"/>
          </w:rPr>
          <w:t>28.22.18.252</w:t>
        </w:r>
      </w:hyperlink>
      <w:r>
        <w:t xml:space="preserve">, </w:t>
      </w:r>
      <w:hyperlink r:id="rId89" w:history="1">
        <w:r>
          <w:rPr>
            <w:rStyle w:val="a4"/>
          </w:rPr>
          <w:t>28.22.18.253</w:t>
        </w:r>
      </w:hyperlink>
      <w:r>
        <w:t xml:space="preserve">, </w:t>
      </w:r>
      <w:hyperlink r:id="rId90" w:history="1">
        <w:r>
          <w:rPr>
            <w:rStyle w:val="a4"/>
          </w:rPr>
          <w:t>28.22.18.254</w:t>
        </w:r>
      </w:hyperlink>
      <w:r>
        <w:t xml:space="preserve">, </w:t>
      </w:r>
      <w:hyperlink r:id="rId91" w:history="1">
        <w:r>
          <w:rPr>
            <w:rStyle w:val="a4"/>
          </w:rPr>
          <w:t>28.22.18.255</w:t>
        </w:r>
      </w:hyperlink>
      <w:r>
        <w:t xml:space="preserve">, </w:t>
      </w:r>
      <w:hyperlink r:id="rId92" w:history="1">
        <w:r>
          <w:rPr>
            <w:rStyle w:val="a4"/>
          </w:rPr>
          <w:t>30.99.10.000</w:t>
        </w:r>
      </w:hyperlink>
      <w:r>
        <w:t xml:space="preserve">, </w:t>
      </w:r>
      <w:hyperlink r:id="rId93" w:history="1">
        <w:r>
          <w:rPr>
            <w:rStyle w:val="a4"/>
          </w:rPr>
          <w:t>29.20.23.190</w:t>
        </w:r>
      </w:hyperlink>
      <w:r>
        <w:t xml:space="preserve">, </w:t>
      </w:r>
      <w:hyperlink r:id="rId94" w:history="1">
        <w:r>
          <w:rPr>
            <w:rStyle w:val="a4"/>
          </w:rPr>
          <w:t>29.10.44.000</w:t>
        </w:r>
      </w:hyperlink>
      <w:r>
        <w:t xml:space="preserve">, </w:t>
      </w:r>
      <w:hyperlink r:id="rId95" w:history="1">
        <w:r>
          <w:rPr>
            <w:rStyle w:val="a4"/>
          </w:rPr>
          <w:t>29.10.59.240</w:t>
        </w:r>
      </w:hyperlink>
      <w:r>
        <w:t xml:space="preserve">, </w:t>
      </w:r>
      <w:hyperlink r:id="rId96" w:history="1">
        <w:r>
          <w:rPr>
            <w:rStyle w:val="a4"/>
          </w:rPr>
          <w:t>29.10.59.280</w:t>
        </w:r>
      </w:hyperlink>
      <w:r>
        <w:t xml:space="preserve">, </w:t>
      </w:r>
      <w:hyperlink r:id="rId97" w:history="1">
        <w:r>
          <w:rPr>
            <w:rStyle w:val="a4"/>
          </w:rPr>
          <w:t>29.20.23.120</w:t>
        </w:r>
      </w:hyperlink>
      <w:r>
        <w:t xml:space="preserve">, </w:t>
      </w:r>
      <w:hyperlink r:id="rId98" w:history="1">
        <w:r>
          <w:rPr>
            <w:rStyle w:val="a4"/>
          </w:rPr>
          <w:t>28.25.13.115</w:t>
        </w:r>
      </w:hyperlink>
      <w:r>
        <w:t>) и о</w:t>
      </w:r>
      <w:r>
        <w:t>борудования, используемых в молочном скотоводстве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автоматизации).</w:t>
      </w:r>
    </w:p>
    <w:p w:rsidR="00000000" w:rsidRDefault="00AF405F">
      <w:bookmarkStart w:id="26" w:name="sub_11009"/>
      <w:bookmarkEnd w:id="25"/>
      <w:r>
        <w:t xml:space="preserve">9. Сельскохозяйственным товаропроизводителям (за исключением сельскохозяйственных кредитных потребительских кооперативов), относящимся к крестьянским (фермерским) хозяйствам, созданным в соответствии с </w:t>
      </w:r>
      <w:hyperlink r:id="rId99" w:history="1">
        <w:r>
          <w:rPr>
            <w:rStyle w:val="a4"/>
          </w:rPr>
          <w:t>Федеральным законом</w:t>
        </w:r>
      </w:hyperlink>
      <w:r>
        <w:t xml:space="preserve"> от 11 июня 2003 г. N 74-ФЗ "О </w:t>
      </w:r>
      <w:r>
        <w:lastRenderedPageBreak/>
        <w:t xml:space="preserve">крестьянском (фермерском) хозяйстве", и сельскохозяйственным кооперативам (за исключением сельскохозяйственных кредитных потребительских кооперативов), созданным в соответствии с </w:t>
      </w:r>
      <w:hyperlink r:id="rId100" w:history="1">
        <w:r>
          <w:rPr>
            <w:rStyle w:val="a4"/>
          </w:rPr>
          <w:t>Федеральным законом</w:t>
        </w:r>
      </w:hyperlink>
      <w:r>
        <w:t xml:space="preserve"> от 8 декабря 1995 г. N 193-ФЗ "О сельскохозяйственной кооперации", без ограничений по годовому доходу, гражданам, ведущим личные подсобные хозяйства в соответствии с </w:t>
      </w:r>
      <w:hyperlink r:id="rId101" w:history="1">
        <w:r>
          <w:rPr>
            <w:rStyle w:val="a4"/>
          </w:rPr>
          <w:t>Федеральным законом</w:t>
        </w:r>
      </w:hyperlink>
      <w:r>
        <w:t xml:space="preserve"> от 7 июля 2003 г. N 112-ФЗ "О личном подсобном хозяйстве" и применяющим специальный налоговый режим "Налог на профессиональный доход"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, хозяйственн</w:t>
      </w:r>
      <w:r>
        <w:t xml:space="preserve">ым обществам, хозяйственным партнерствам и индивидуальным предпринимателям, осуществляющим производство и переработку сельскохозяйственной продукции, дикорастущих ягод, орехов, грибов, относящихся к пищевой продукции (коды ОКПД2 </w:t>
      </w:r>
      <w:hyperlink r:id="rId102" w:history="1">
        <w:r>
          <w:rPr>
            <w:rStyle w:val="a4"/>
          </w:rPr>
          <w:t>02.30.40.110</w:t>
        </w:r>
      </w:hyperlink>
      <w:r>
        <w:t xml:space="preserve">, </w:t>
      </w:r>
      <w:hyperlink r:id="rId103" w:history="1">
        <w:r>
          <w:rPr>
            <w:rStyle w:val="a4"/>
          </w:rPr>
          <w:t>02.30.40.120</w:t>
        </w:r>
      </w:hyperlink>
      <w:r>
        <w:t xml:space="preserve">, </w:t>
      </w:r>
      <w:hyperlink r:id="rId104" w:history="1">
        <w:r>
          <w:rPr>
            <w:rStyle w:val="a4"/>
          </w:rPr>
          <w:t>02.30.40.130</w:t>
        </w:r>
      </w:hyperlink>
      <w:r>
        <w:t>) (далее - пищ</w:t>
      </w:r>
      <w:r>
        <w:t>евые лесные ресурсы) и продукции их переработки, годовой доход которых за отчетный финансовый год составляет не более 200 млн рублей, по кредитным договорам (соглашениям), заключенным на срок от 2 до 5 лет включительно, для реализации продукции собственног</w:t>
      </w:r>
      <w:r>
        <w:t>о производства на цели развития подотраслей растениеводства, животноводства, мясного и молочного скотоводства, переработки продукции растениеводства и животноводства на:</w:t>
      </w:r>
    </w:p>
    <w:p w:rsidR="00000000" w:rsidRDefault="00AF405F">
      <w:bookmarkStart w:id="27" w:name="sub_11063"/>
      <w:bookmarkEnd w:id="26"/>
      <w:r>
        <w:t>а) приобретение, строительство, реконструкцию и модернизацию объекто</w:t>
      </w:r>
      <w:r>
        <w:t xml:space="preserve">в торговли (код ОКПД2 </w:t>
      </w:r>
      <w:hyperlink r:id="rId105" w:history="1">
        <w:r>
          <w:rPr>
            <w:rStyle w:val="a4"/>
          </w:rPr>
          <w:t>41.20.20</w:t>
        </w:r>
      </w:hyperlink>
      <w:r>
        <w:t>);</w:t>
      </w:r>
    </w:p>
    <w:p w:rsidR="00000000" w:rsidRDefault="00AF405F">
      <w:bookmarkStart w:id="28" w:name="sub_11064"/>
      <w:bookmarkEnd w:id="27"/>
      <w:r>
        <w:t xml:space="preserve">б) приобретение нового оборудования (коды ОКПД2 </w:t>
      </w:r>
      <w:hyperlink r:id="rId106" w:history="1">
        <w:r>
          <w:rPr>
            <w:rStyle w:val="a4"/>
          </w:rPr>
          <w:t>28.25.13</w:t>
        </w:r>
      </w:hyperlink>
      <w:r>
        <w:t xml:space="preserve">, </w:t>
      </w:r>
      <w:hyperlink r:id="rId107" w:history="1">
        <w:r>
          <w:rPr>
            <w:rStyle w:val="a4"/>
          </w:rPr>
          <w:t>28.25.3</w:t>
        </w:r>
      </w:hyperlink>
      <w:r>
        <w:t xml:space="preserve">, </w:t>
      </w:r>
      <w:hyperlink r:id="rId108" w:history="1">
        <w:r>
          <w:rPr>
            <w:rStyle w:val="a4"/>
          </w:rPr>
          <w:t>31.01.1</w:t>
        </w:r>
      </w:hyperlink>
      <w:r>
        <w:t xml:space="preserve">, </w:t>
      </w:r>
      <w:hyperlink r:id="rId109" w:history="1">
        <w:r>
          <w:rPr>
            <w:rStyle w:val="a4"/>
          </w:rPr>
          <w:t>31.01.13.000</w:t>
        </w:r>
      </w:hyperlink>
      <w:r>
        <w:t>).</w:t>
      </w:r>
    </w:p>
    <w:p w:rsidR="00000000" w:rsidRDefault="00AF405F">
      <w:bookmarkStart w:id="29" w:name="sub_11010"/>
      <w:bookmarkEnd w:id="28"/>
      <w:r>
        <w:t>10.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относящимся к крестьянским (фермерским) хозяйствам, созданным в соответствии с</w:t>
      </w:r>
      <w:r>
        <w:t xml:space="preserve"> </w:t>
      </w:r>
      <w:hyperlink r:id="rId110" w:history="1">
        <w:r>
          <w:rPr>
            <w:rStyle w:val="a4"/>
          </w:rPr>
          <w:t>Федеральным законом</w:t>
        </w:r>
      </w:hyperlink>
      <w:r>
        <w:t xml:space="preserve"> от 11 июня 2003 г. N 74-ФЗ "О крестьянском (фермерском) хозяйстве", сельскохозяйственным кооперативам (за исключением сельскохозяйственных кредитных потребительских </w:t>
      </w:r>
      <w:r>
        <w:t xml:space="preserve">кооперативов), созданным в соответствии с </w:t>
      </w:r>
      <w:hyperlink r:id="rId111" w:history="1">
        <w:r>
          <w:rPr>
            <w:rStyle w:val="a4"/>
          </w:rPr>
          <w:t>Федеральным законом</w:t>
        </w:r>
      </w:hyperlink>
      <w:r>
        <w:t xml:space="preserve"> от 8 декабря 1995 г. N 193-ФЗ "О сельскохозяйственной кооперации", без ограничений по годовому доходу, гражданам, ведущим ли</w:t>
      </w:r>
      <w:r>
        <w:t xml:space="preserve">чные подсобные хозяйства в соответствии с </w:t>
      </w:r>
      <w:hyperlink r:id="rId112" w:history="1">
        <w:r>
          <w:rPr>
            <w:rStyle w:val="a4"/>
          </w:rPr>
          <w:t>Федеральным законом</w:t>
        </w:r>
      </w:hyperlink>
      <w:r>
        <w:t xml:space="preserve"> от 7 июля 2003 г. N </w:t>
      </w:r>
      <w:r>
        <w:t>112-ФЗ "О личном подсобном хозяйстве" и применяющим специальный налоговый режим "Налог на профессиональный доход"</w:t>
      </w:r>
      <w:r>
        <w:rPr>
          <w:vertAlign w:val="superscript"/>
        </w:rPr>
        <w:t> </w:t>
      </w:r>
      <w:hyperlink w:anchor="sub_1222" w:history="1">
        <w:r>
          <w:rPr>
            <w:rStyle w:val="a4"/>
            <w:vertAlign w:val="superscript"/>
          </w:rPr>
          <w:t>2</w:t>
        </w:r>
      </w:hyperlink>
      <w:r>
        <w:t>, хозяйственным обществам, хозяйственным партнерствам и индивидуальным предпринимателям, осуществляющим производств</w:t>
      </w:r>
      <w:r>
        <w:t>о и переработку сельскохозяйственной продукции, пищевых лесных ресурсов и продукции их переработки, а также к производственным кооперативам (за исключением сельскохозяйственных кооперативов), осуществляющим закупку сельскохозяйственного сырья, годовой дохо</w:t>
      </w:r>
      <w:r>
        <w:t xml:space="preserve">д которых за отчетный финансовый год составляет не более 200 млн рублей, по кредитным договорам (соглашениям), заключенным на срок от 2 до 5 лет включительно, для реализации продукции собственного производства на цели развития подотраслей растениеводства, </w:t>
      </w:r>
      <w:r>
        <w:t>животноводства, мясного и молочного скотоводства, переработки продукции растениеводства и животноводства на:</w:t>
      </w:r>
    </w:p>
    <w:p w:rsidR="00000000" w:rsidRDefault="00AF405F">
      <w:bookmarkStart w:id="30" w:name="sub_11065"/>
      <w:bookmarkEnd w:id="29"/>
      <w:r>
        <w:t xml:space="preserve">а) приобретение, строительство, реконструкцию и модернизацию объектов торговли (код ОКПД2 </w:t>
      </w:r>
      <w:hyperlink r:id="rId113" w:history="1">
        <w:r>
          <w:rPr>
            <w:rStyle w:val="a4"/>
          </w:rPr>
          <w:t>41.20.20</w:t>
        </w:r>
      </w:hyperlink>
      <w:r>
        <w:t>);</w:t>
      </w:r>
    </w:p>
    <w:p w:rsidR="00000000" w:rsidRDefault="00AF405F">
      <w:bookmarkStart w:id="31" w:name="sub_11066"/>
      <w:bookmarkEnd w:id="30"/>
      <w:r>
        <w:t xml:space="preserve">б) приобретение нового оборудования (коды ОКПД2 </w:t>
      </w:r>
      <w:hyperlink r:id="rId114" w:history="1">
        <w:r>
          <w:rPr>
            <w:rStyle w:val="a4"/>
          </w:rPr>
          <w:t>28.25.13</w:t>
        </w:r>
      </w:hyperlink>
      <w:r>
        <w:t xml:space="preserve">, </w:t>
      </w:r>
      <w:hyperlink r:id="rId115" w:history="1">
        <w:r>
          <w:rPr>
            <w:rStyle w:val="a4"/>
          </w:rPr>
          <w:t>28.25.3</w:t>
        </w:r>
      </w:hyperlink>
      <w:r>
        <w:t xml:space="preserve">, </w:t>
      </w:r>
      <w:hyperlink r:id="rId116" w:history="1">
        <w:r>
          <w:rPr>
            <w:rStyle w:val="a4"/>
          </w:rPr>
          <w:t>31.01.1</w:t>
        </w:r>
      </w:hyperlink>
      <w:r>
        <w:t xml:space="preserve">, </w:t>
      </w:r>
      <w:hyperlink r:id="rId117" w:history="1">
        <w:r>
          <w:rPr>
            <w:rStyle w:val="a4"/>
          </w:rPr>
          <w:t>31.01.13.000</w:t>
        </w:r>
      </w:hyperlink>
      <w:r>
        <w:t>).</w:t>
      </w:r>
    </w:p>
    <w:p w:rsidR="00000000" w:rsidRDefault="00AF405F">
      <w:bookmarkStart w:id="32" w:name="sub_11011"/>
      <w:bookmarkEnd w:id="31"/>
      <w:r>
        <w:t>11.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</w:t>
      </w:r>
      <w:r>
        <w:t xml:space="preserve">аботку сельскохозяйственной продукции, по кредитным договорам (соглашениям), заключенным с 1 июля 2023 г. на срок от 2 до 5 лет включительно, на цели развития подотрасли растениеводства на приобретение беспилотных летательных аппаратов (код ОКПД2 </w:t>
      </w:r>
      <w:hyperlink r:id="rId118" w:history="1">
        <w:r>
          <w:rPr>
            <w:rStyle w:val="a4"/>
          </w:rPr>
          <w:t>30.30.32.120</w:t>
        </w:r>
      </w:hyperlink>
      <w:r>
        <w:t>), в том числе с применением технологий, основанных на использовании искусственного интеллекта (в том числе на цели оплаты таможенных пошлин, налога на добавленную стоимость за</w:t>
      </w:r>
      <w:r>
        <w:t xml:space="preserve"> поставленные беспилотные летательные аппараты).</w:t>
      </w:r>
    </w:p>
    <w:p w:rsidR="00000000" w:rsidRDefault="00AF405F">
      <w:bookmarkStart w:id="33" w:name="sub_11012"/>
      <w:bookmarkEnd w:id="32"/>
      <w:r>
        <w:t xml:space="preserve">12.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</w:t>
      </w:r>
      <w:r>
        <w:lastRenderedPageBreak/>
        <w:t>осуществляющим пе</w:t>
      </w:r>
      <w:r>
        <w:t>рвичную и (или) последующую (промышленную) переработку сельскохозяйственной продукции, по кредитным договорам (соглашениям), заключенным с 1 января 2017 г. на срок от 2 до 8 лет включительно, на цели развития подотраслей растениеводства и животноводства, п</w:t>
      </w:r>
      <w:r>
        <w:t>ереработки продукции растениеводства и животноводства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000000" w:rsidRDefault="00AF405F">
      <w:bookmarkStart w:id="34" w:name="sub_11067"/>
      <w:bookmarkEnd w:id="33"/>
      <w:r>
        <w:t>а) 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малой энергетики;</w:t>
      </w:r>
    </w:p>
    <w:p w:rsidR="00000000" w:rsidRDefault="00AF405F">
      <w:bookmarkStart w:id="35" w:name="sub_11068"/>
      <w:bookmarkEnd w:id="34"/>
      <w:r>
        <w:t>б) строительство прививочных комплексов для многолетн</w:t>
      </w:r>
      <w:r>
        <w:t>их насаждений (в том числе виноградников); закладку и уход за многолетними насаждениями, раскорчевку и рекультивацию в соответствии с проектами на закладку многолетних насаждений (за исключением виноградных насаждений);</w:t>
      </w:r>
    </w:p>
    <w:p w:rsidR="00000000" w:rsidRDefault="00AF405F">
      <w:bookmarkStart w:id="36" w:name="sub_11069"/>
      <w:bookmarkEnd w:id="35"/>
      <w:r>
        <w:t xml:space="preserve">в) строительство, </w:t>
      </w:r>
      <w:r>
        <w:t>реконструкцию и модернизацию селекционно-семеноводческих (питомниководческих) центров по производству посадочного материала плодовых, ягодных, орехоплодных культур и винограда (в том числе на приобретение специализированной техники, инвентаря, материалов и</w:t>
      </w:r>
      <w:r>
        <w:t xml:space="preserve"> оборудования,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000000" w:rsidRDefault="00AF405F">
      <w:bookmarkStart w:id="37" w:name="sub_11070"/>
      <w:bookmarkEnd w:id="36"/>
      <w:r>
        <w:t>г) строительство селекционно-семеноводческих центров, приобретение техно</w:t>
      </w:r>
      <w:r>
        <w:t>логического оборудования для селекционно-семеноводческих центров; приобретение лабораторного оборудования и технических средств для селекционно-семеноводческих центров;</w:t>
      </w:r>
    </w:p>
    <w:p w:rsidR="00000000" w:rsidRDefault="00AF405F">
      <w:bookmarkStart w:id="38" w:name="sub_11071"/>
      <w:bookmarkEnd w:id="37"/>
      <w:r>
        <w:t xml:space="preserve">д) строительство, реконструкцию и модернизацию репродукторов первого </w:t>
      </w:r>
      <w:r>
        <w:t>и второго порядка для разведения племенной птицы и приобретение оборудования для них;</w:t>
      </w:r>
    </w:p>
    <w:p w:rsidR="00000000" w:rsidRDefault="00AF405F">
      <w:bookmarkStart w:id="39" w:name="sub_11072"/>
      <w:bookmarkEnd w:id="38"/>
      <w:r>
        <w:t>е) реконструкцию и модернизацию птицеводческих комплексов (ферм), (для производства бройлерного поголовья кур - без увеличения посадочного поголовья в п</w:t>
      </w:r>
      <w:r>
        <w:t>тичнике, что подтверждается в расчетах бизнес-плана инвестиционного проекта, а также проектно-сметной документацией) и приобретение оборудования для них;</w:t>
      </w:r>
    </w:p>
    <w:p w:rsidR="00000000" w:rsidRDefault="00AF405F">
      <w:bookmarkStart w:id="40" w:name="sub_11073"/>
      <w:bookmarkEnd w:id="39"/>
      <w:r>
        <w:t>ж) приобретение и внедрение программных продуктов, в том числе технологий, основанны</w:t>
      </w:r>
      <w:r>
        <w:t>х на использовании искусственного интеллекта, на цели информатизации и цифровизации сельскохозяйственного производства и переработки сельскохозяйственной продукции, а также на приобретение и ввод в эксплуатацию техники и оборудования в области информатизац</w:t>
      </w:r>
      <w:r>
        <w:t>ии и цифровизации, в том числе технологий, основанных на использовании искусственного интеллекта, включая обеспечение широкополосного доступа к информационно-телекоммуникационной сети "Интернет" (не менее 100 Мбит/с);</w:t>
      </w:r>
    </w:p>
    <w:p w:rsidR="00000000" w:rsidRDefault="00AF405F">
      <w:bookmarkStart w:id="41" w:name="sub_11074"/>
      <w:bookmarkEnd w:id="40"/>
      <w:r>
        <w:t>з) строительство сел</w:t>
      </w:r>
      <w:r>
        <w:t>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средств для селекционно-генетических центров, автоматизированных программ управления селек</w:t>
      </w:r>
      <w:r>
        <w:t>ционно-племенной работы, племенной продукции (материала), техники и специализированного транспорта;</w:t>
      </w:r>
    </w:p>
    <w:p w:rsidR="00000000" w:rsidRDefault="00AF405F">
      <w:bookmarkStart w:id="42" w:name="sub_11052"/>
      <w:bookmarkEnd w:id="41"/>
      <w:r>
        <w:t>и) строительство, реконструкцию, модернизацию и техническое перевооружение (в том числе приобретение техники, оборудования и средств автом</w:t>
      </w:r>
      <w:r>
        <w:t>атизации)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000000" w:rsidRDefault="00AF405F">
      <w:bookmarkStart w:id="43" w:name="sub_11075"/>
      <w:bookmarkEnd w:id="42"/>
      <w:r>
        <w:t>к) строительство объектов животноводческих компле</w:t>
      </w:r>
      <w:r>
        <w:t>ксов, предназначенных для переработки, утилизации и хранения навоза, а также приобретение оборудования для них;</w:t>
      </w:r>
    </w:p>
    <w:p w:rsidR="00000000" w:rsidRDefault="00AF405F">
      <w:bookmarkStart w:id="44" w:name="sub_11076"/>
      <w:bookmarkEnd w:id="43"/>
      <w:r>
        <w:t>л) строительство, реконструкцию и модернизацию объектов хранения, переработки птичьего помета и навоза, приобретение оборудова</w:t>
      </w:r>
      <w:r>
        <w:t>ния для них (в том числе специализированного транспорта и биогазовых установок);</w:t>
      </w:r>
    </w:p>
    <w:p w:rsidR="00000000" w:rsidRDefault="00AF405F">
      <w:bookmarkStart w:id="45" w:name="sub_11077"/>
      <w:bookmarkEnd w:id="44"/>
      <w:r>
        <w:t>м) 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</w:t>
      </w:r>
      <w:r>
        <w:t xml:space="preserve">ий </w:t>
      </w:r>
      <w:r>
        <w:lastRenderedPageBreak/>
        <w:t>мукомольно-крупяной, хлебопекарной промышленности и приобретение оборудования для них;</w:t>
      </w:r>
    </w:p>
    <w:p w:rsidR="00000000" w:rsidRDefault="00AF405F">
      <w:bookmarkStart w:id="46" w:name="sub_11078"/>
      <w:bookmarkEnd w:id="45"/>
      <w:r>
        <w:t xml:space="preserve">н) строительство, реконструкцию, модернизацию и техническое перевооружение (в том числе приобретение техники, оборудования и средств автоматизации) </w:t>
      </w:r>
      <w:r>
        <w:t>комбикормовых предприятий и цехов и приобретение оборудования для них;</w:t>
      </w:r>
    </w:p>
    <w:p w:rsidR="00000000" w:rsidRDefault="00AF405F">
      <w:bookmarkStart w:id="47" w:name="sub_11079"/>
      <w:bookmarkEnd w:id="46"/>
      <w:r>
        <w:t>о) 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(цехов) по</w:t>
      </w:r>
      <w:r>
        <w:t xml:space="preserve"> производству продуктов детского питания и приобретение оборудования для них;</w:t>
      </w:r>
    </w:p>
    <w:p w:rsidR="00000000" w:rsidRDefault="00AF405F">
      <w:bookmarkStart w:id="48" w:name="sub_11080"/>
      <w:bookmarkEnd w:id="47"/>
      <w:r>
        <w:t>п) строительство, реконструкцию, модернизацию и техническое перевооружение (в том числе приобретение техники, оборудования и средств автоматизации) мясохладобое</w:t>
      </w:r>
      <w:r>
        <w:t>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 и приобретение оборудования для них, а также специализирова</w:t>
      </w:r>
      <w:r>
        <w:t>нного транспорта для них (в направления целевого использования льготных кредитов, указанных в настоящем подпункте, не входят направления развития подотрасли животноводства в части свиноводства); предприятий по глубокой переработке яиц, производству цельном</w:t>
      </w:r>
      <w:r>
        <w:t>олочной продукции, сыров и сливочного масла и приобретение оборудования для них; цехов и участков по переработке и сушке молока и сыворотки.</w:t>
      </w:r>
    </w:p>
    <w:p w:rsidR="00000000" w:rsidRDefault="00AF405F">
      <w:bookmarkStart w:id="49" w:name="sub_11013"/>
      <w:bookmarkEnd w:id="48"/>
      <w:r>
        <w:t>13. Сельскохозяйственным товаропроизводителям (за исключением сельскохозяйственных кредитных потр</w:t>
      </w:r>
      <w:r>
        <w:t>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декабря 2023 г. по 31 д</w:t>
      </w:r>
      <w:r>
        <w:t>екабря 2024 г. на срок от 2 до 8 лет включительно, на цели развития подотраслей животноводства, переработки продукции животноводства (в том числе на цели оплаты таможенных пошлин, налога на добавленную стоимость за поставленные оборудование) на:</w:t>
      </w:r>
    </w:p>
    <w:p w:rsidR="00000000" w:rsidRDefault="00AF405F">
      <w:bookmarkStart w:id="50" w:name="sub_11081"/>
      <w:bookmarkEnd w:id="49"/>
      <w:r>
        <w:t>а) строительство комплексов (ферм), объектов животноводства, предназначенных для бройлерного производства кур, и приобретение оборудования для них;</w:t>
      </w:r>
    </w:p>
    <w:p w:rsidR="00000000" w:rsidRDefault="00AF405F">
      <w:bookmarkStart w:id="51" w:name="sub_11082"/>
      <w:bookmarkEnd w:id="50"/>
      <w:r>
        <w:t xml:space="preserve">б) реконструкцию и модернизацию птицеводческих комплексов (ферм), предназначенных </w:t>
      </w:r>
      <w:r>
        <w:t>для бройлерного производства кур, и приобретение оборудования для них;</w:t>
      </w:r>
    </w:p>
    <w:p w:rsidR="00000000" w:rsidRDefault="00AF405F">
      <w:bookmarkStart w:id="52" w:name="sub_11053"/>
      <w:bookmarkEnd w:id="51"/>
      <w:r>
        <w:t>в) строительство, реконструкцию, модернизацию и техническое перевооружение (в том числе приобретение техники, оборудования и средств автоматизации), объектов животново</w:t>
      </w:r>
      <w:r>
        <w:t>дства, мясохладобоен, птицеводческих комплексов (ферм), племенных птицеводческих репродукторов первого и второго порядков яичного и мясного направления, пунктов по приемке, первичной и (или) последующей (промышленной) переработке сельскохозяйственных живот</w:t>
      </w:r>
      <w:r>
        <w:t>ных (включая холодильную обработку и хранение мясной продукции) и приобретение оборудования для них (в направления целевого использования льготных кредитов, указанных в настоящем подпункте, входят направления развития подотрасли животноводства в части брой</w:t>
      </w:r>
      <w:r>
        <w:t>лерного производства кур и производства продуктов его переработки).</w:t>
      </w:r>
    </w:p>
    <w:p w:rsidR="00000000" w:rsidRDefault="00AF405F">
      <w:bookmarkStart w:id="53" w:name="sub_11014"/>
      <w:bookmarkEnd w:id="52"/>
      <w:r>
        <w:t>14.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</w:t>
      </w:r>
      <w:r>
        <w:t>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на срок от 2 до 12 лет включительно, на цели развития подотрасли птицеводства на строительство, реко</w:t>
      </w:r>
      <w:r>
        <w:t>нструкцию и модернизацию репродукторов первого и второго порядка для разведения кур и приобретение оборудования для них (в том числе на цели оплаты таможенных пошлин, налога на добавленную стоимость за поставленное оборудование).</w:t>
      </w:r>
    </w:p>
    <w:p w:rsidR="00000000" w:rsidRDefault="00AF405F">
      <w:bookmarkStart w:id="54" w:name="sub_11015"/>
      <w:bookmarkEnd w:id="53"/>
      <w:r>
        <w:t>15. Сель</w:t>
      </w:r>
      <w:r>
        <w:t>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</w:t>
      </w:r>
      <w:r>
        <w:t xml:space="preserve"> продукции, по кредитным договорам (соглашениям), заключенным с 1 января 2017 г. на срок от 2 до 12 лет включительно, на цели развития подотраслей растениеводства </w:t>
      </w:r>
      <w:r>
        <w:lastRenderedPageBreak/>
        <w:t>и животноводства, переработки продукции растениеводства и животноводства (в том числе на цели</w:t>
      </w:r>
      <w:r>
        <w:t xml:space="preserve">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000000" w:rsidRDefault="00AF405F">
      <w:bookmarkStart w:id="55" w:name="sub_11083"/>
      <w:bookmarkEnd w:id="54"/>
      <w:r>
        <w:t>а) строительство, реконструкцию, модернизацию и техническое пере</w:t>
      </w:r>
      <w:r>
        <w:t xml:space="preserve">вооружение (в том числе приобретение техники, оборудования и средств автоматизации) биофабрик по производству бактериальных концентратов и заквасок для пищевой и перерабатывающей промышленности, в том числе сыродельной отрасли, и приобретение оборудования </w:t>
      </w:r>
      <w:r>
        <w:t>для них;</w:t>
      </w:r>
    </w:p>
    <w:p w:rsidR="00000000" w:rsidRDefault="00AF405F">
      <w:bookmarkStart w:id="56" w:name="sub_11084"/>
      <w:bookmarkEnd w:id="55"/>
      <w:r>
        <w:t>б) 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предприятий, цехов (объектов), участков, мощностей по производству кормовых и пищ</w:t>
      </w:r>
      <w:r>
        <w:t>евых добавок (в том числе белков, витаминов, аминокислот, кроме лизина), ферментов, ферментных препаратов, ароматизаторов и приобретение оборудования для них;</w:t>
      </w:r>
    </w:p>
    <w:p w:rsidR="00000000" w:rsidRDefault="00AF405F">
      <w:bookmarkStart w:id="57" w:name="sub_11085"/>
      <w:bookmarkEnd w:id="56"/>
      <w:r>
        <w:t>в) строительство, реконструкцию, модернизацию и техническое перевооружение (в т</w:t>
      </w:r>
      <w:r>
        <w:t>ом числе приобретение техники, оборудования и средств автоматизации)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них.</w:t>
      </w:r>
    </w:p>
    <w:p w:rsidR="00000000" w:rsidRDefault="00AF405F">
      <w:bookmarkStart w:id="58" w:name="sub_11016"/>
      <w:bookmarkEnd w:id="57"/>
      <w:r>
        <w:t>16.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</w:t>
      </w:r>
      <w:r>
        <w:t>тку сельскохозяйственной продукции, по кредитным договорам (соглашениям), заключенным с 1 января 2017 г. на срок от 2 до 15 лет включительно, на цели развития подотраслей животноводства и переработки продукции животноводства, направленных на развитие молоч</w:t>
      </w:r>
      <w:r>
        <w:t>ного скотоводства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000000" w:rsidRDefault="00AF405F">
      <w:bookmarkStart w:id="59" w:name="sub_11086"/>
      <w:bookmarkEnd w:id="58"/>
      <w:r>
        <w:t>а) строительство селекцион</w:t>
      </w:r>
      <w:r>
        <w:t>но-генетических центров, приобретение технологического оборудования для селекционно-генетических центров;</w:t>
      </w:r>
    </w:p>
    <w:p w:rsidR="00000000" w:rsidRDefault="00AF405F">
      <w:bookmarkStart w:id="60" w:name="sub_11087"/>
      <w:bookmarkEnd w:id="59"/>
      <w:r>
        <w:t>б)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работы, племенной продукции (материала), техники и специализированного транспорта;</w:t>
      </w:r>
    </w:p>
    <w:p w:rsidR="00000000" w:rsidRDefault="00AF405F">
      <w:bookmarkStart w:id="61" w:name="sub_11054"/>
      <w:bookmarkEnd w:id="60"/>
      <w:r>
        <w:t>в) строительство, реконструкцию, модернизацию и техническое перевооружение (в том числе приобретение техники, оборудования и средств автоматизации) комплексов (ферм), объектов животноводства, пунктов по приемке, первичной переработке молока (включ</w:t>
      </w:r>
      <w:r>
        <w:t xml:space="preserve">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 и реконструкцию комбикормовых предприятий </w:t>
      </w:r>
      <w:r>
        <w:t>и цехов, а также на приобретение техники и оборудования на цели реализации инвестиционного проекта;</w:t>
      </w:r>
    </w:p>
    <w:p w:rsidR="00000000" w:rsidRDefault="00AF405F">
      <w:bookmarkStart w:id="62" w:name="sub_11055"/>
      <w:bookmarkEnd w:id="61"/>
      <w:r>
        <w:t>г) строительство, реконструкцию, модернизацию и техническое перевооружение (в том числе приобретение техники, оборудования и средств автом</w:t>
      </w:r>
      <w:r>
        <w:t>атизации) заводов, цехов и участков по производству сухого молока;</w:t>
      </w:r>
    </w:p>
    <w:p w:rsidR="00000000" w:rsidRDefault="00AF405F">
      <w:bookmarkStart w:id="63" w:name="sub_11088"/>
      <w:bookmarkEnd w:id="62"/>
      <w:r>
        <w:t>д) приобретение племенной продукции (материала) крупного рогатого скота молочных пород.</w:t>
      </w:r>
    </w:p>
    <w:p w:rsidR="00000000" w:rsidRDefault="00AF405F">
      <w:bookmarkStart w:id="64" w:name="sub_11017"/>
      <w:bookmarkEnd w:id="63"/>
      <w:r>
        <w:t>17. Сельскохозяйственным товаропроизводителям (за исключением сел</w:t>
      </w:r>
      <w:r>
        <w:t>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осуществляющим деятельность на территории Дал</w:t>
      </w:r>
      <w:r>
        <w:t>ьневосточного федерального округа или Сибирского федерального округа, по кредитным договорам (соглашениям), заключенным с 1 января 2024 г. на срок от 2 до 15 лет включительно, на цели развития подотрасли растениеводства на строительство, реконструкцию и мо</w:t>
      </w:r>
      <w:r>
        <w:t xml:space="preserve">дернизацию </w:t>
      </w:r>
      <w:r>
        <w:lastRenderedPageBreak/>
        <w:t>тепличных комплексов (в том числе приобретение специализированной техники, оборудования и средств автоматизации) по производству плодоовощной и ягодной продукции в защищенном грунте, салатных культур и пряных трав, комплексов по подготовке семян</w:t>
      </w:r>
      <w:r>
        <w:t xml:space="preserve"> сельскохозяйственных растений.</w:t>
      </w:r>
    </w:p>
    <w:p w:rsidR="00000000" w:rsidRDefault="00AF405F">
      <w:bookmarkStart w:id="65" w:name="sub_11018"/>
      <w:bookmarkEnd w:id="64"/>
      <w:r>
        <w:t>18.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</w:t>
      </w:r>
      <w:r>
        <w:t>оследующую (промышленную) переработку сельскохозяйственной продукции, осуществляющим деятельность на территории Северо-Кавказского федерального округа, по кредитным договорам (соглашениям), заключенным с 1 сентября 2023 г. на срок от 2 до 15 лет включитель</w:t>
      </w:r>
      <w:r>
        <w:t>но, на цели развития подотраслей животноводства и переработки продукции животноводства, направленных на развитие овцеводства (в том числе на цели оплаты таможенных пошлин, налога на добавленную стоимость за поставленные оборудование, технику, машины, специ</w:t>
      </w:r>
      <w:r>
        <w:t>альные устройства, приборы и (или) средства автоматизации), на строительство, реконструкцию, модернизацию и техническое перевооружение овцеводческих комплексов (ферм).</w:t>
      </w:r>
    </w:p>
    <w:p w:rsidR="00000000" w:rsidRDefault="00AF405F">
      <w:bookmarkStart w:id="66" w:name="sub_11019"/>
      <w:bookmarkEnd w:id="65"/>
      <w:r>
        <w:t>19. Сельскохозяйственным товаропроизводителям (за исключением сельскох</w:t>
      </w:r>
      <w:r>
        <w:t xml:space="preserve">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</w:t>
      </w:r>
      <w:r>
        <w:t xml:space="preserve">с 1 февраля 2024 г. по 31 декабря 2025 г. на срок от 2 до 15 лет включительно, на цели развития подотраслей животноводства, переработки продукции животноводства (в том числе на цели оплаты таможенных пошлин, налога на добавленную стоимость за поставленные </w:t>
      </w:r>
      <w:r>
        <w:t>оборудование, технику и (или) средства автоматизации), на строительство птицеводческих комплексов (ферм) яичного направления и приобретение оборудования для них.</w:t>
      </w:r>
    </w:p>
    <w:bookmarkEnd w:id="66"/>
    <w:p w:rsidR="00000000" w:rsidRDefault="00AF405F"/>
    <w:p w:rsidR="00000000" w:rsidRDefault="00AF405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F405F">
      <w:pPr>
        <w:pStyle w:val="a8"/>
      </w:pPr>
      <w:bookmarkStart w:id="67" w:name="sub_1111"/>
      <w:r>
        <w:rPr>
          <w:vertAlign w:val="superscript"/>
        </w:rPr>
        <w:t>1</w:t>
      </w:r>
      <w:r>
        <w:t xml:space="preserve"> </w:t>
      </w:r>
      <w:hyperlink r:id="rId119" w:history="1">
        <w:r>
          <w:rPr>
            <w:rStyle w:val="a4"/>
          </w:rPr>
          <w:t>Федеральный закон</w:t>
        </w:r>
      </w:hyperlink>
      <w:r>
        <w:t xml:space="preserve"> от 27 ноября 2018 г. N 422-ФЗ "О проведении эксперимента по установлению специального налогового режима "Налог на профессиональный доход".</w:t>
      </w:r>
    </w:p>
    <w:p w:rsidR="00000000" w:rsidRDefault="00AF405F">
      <w:pPr>
        <w:pStyle w:val="a8"/>
      </w:pPr>
      <w:bookmarkStart w:id="68" w:name="sub_1222"/>
      <w:bookmarkEnd w:id="67"/>
      <w:r>
        <w:rPr>
          <w:vertAlign w:val="superscript"/>
        </w:rPr>
        <w:t>2</w:t>
      </w:r>
      <w:r>
        <w:t xml:space="preserve"> </w:t>
      </w:r>
      <w:hyperlink r:id="rId120" w:history="1">
        <w:r>
          <w:rPr>
            <w:rStyle w:val="a4"/>
          </w:rPr>
          <w:t>Федеральный закон</w:t>
        </w:r>
      </w:hyperlink>
      <w:r>
        <w:t xml:space="preserve"> от 27 ноября 2018 г. N 422-ФЗ "О проведении эксперимента по установлению специального налогового режима "Налог на профессиональный доход".</w:t>
      </w:r>
    </w:p>
    <w:bookmarkEnd w:id="68"/>
    <w:p w:rsidR="00000000" w:rsidRDefault="00AF405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F405F"/>
    <w:p w:rsidR="00000000" w:rsidRDefault="00AF405F">
      <w:pPr>
        <w:ind w:firstLine="698"/>
        <w:jc w:val="right"/>
      </w:pPr>
      <w:bookmarkStart w:id="69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определения</w:t>
      </w:r>
      <w:r>
        <w:rPr>
          <w:rStyle w:val="a3"/>
        </w:rPr>
        <w:br/>
        <w:t>направлений целевого использования</w:t>
      </w:r>
      <w:r>
        <w:rPr>
          <w:rStyle w:val="a3"/>
        </w:rPr>
        <w:br/>
        <w:t>льготных кредитов,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12 февраля 2024 г. N 61</w:t>
      </w:r>
    </w:p>
    <w:bookmarkEnd w:id="69"/>
    <w:p w:rsidR="00000000" w:rsidRDefault="00AF405F"/>
    <w:p w:rsidR="00000000" w:rsidRDefault="00AF405F">
      <w:pPr>
        <w:pStyle w:val="1"/>
      </w:pPr>
      <w:r>
        <w:t>Перечень направлений целевого использования льготных кредитов, по которым</w:t>
      </w:r>
      <w:r>
        <w:t xml:space="preserve"> размер субсидии, предоставляемой уполномоченным банкам, составляет 50 процентов ключевой ставки Центрального банка Российской Федерации, действующей на каждую дату начисления уполномоченным банком процентов по такому льготному кредиту</w:t>
      </w:r>
    </w:p>
    <w:p w:rsidR="00000000" w:rsidRDefault="00AF405F"/>
    <w:p w:rsidR="00000000" w:rsidRDefault="00AF405F">
      <w:bookmarkStart w:id="70" w:name="sub_11020"/>
      <w:r>
        <w:t>1. Сельско</w:t>
      </w:r>
      <w:r>
        <w:t>хозяйственным товаропроизводителям (за исключением сельскохозяйственных кредитных потребительских кооперативов) по кредитным договорам (соглашениям), заключенным с 1 января 2017 г. на срок до 1 года включительно, на цели развития подотрасли растениеводства</w:t>
      </w:r>
      <w:r>
        <w:t xml:space="preserve"> на:</w:t>
      </w:r>
    </w:p>
    <w:p w:rsidR="00000000" w:rsidRDefault="00AF405F">
      <w:bookmarkStart w:id="71" w:name="sub_11089"/>
      <w:bookmarkEnd w:id="70"/>
      <w:r>
        <w:t xml:space="preserve">а) 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приобретение </w:t>
      </w:r>
      <w:r>
        <w:lastRenderedPageBreak/>
        <w:t>семенного материала отечественной селекции сельскохозяйственных к</w:t>
      </w:r>
      <w:r>
        <w:t>ультур; регуляторов роста; посадочного материала;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</w:t>
      </w:r>
      <w:r>
        <w:t>пользуемых для выращивания сельскохозяйственных культур в защищенном грунте, на орошаемых землях, а также при выращивании посадочного материала; запасных частей и материалов для ремонта сельскохозяйственных машин и оборудования, грузового автотранспорта, п</w:t>
      </w:r>
      <w:r>
        <w:t>рицепов и полуприцепов к нему, сельскохозяйственных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м</w:t>
      </w:r>
      <w:r>
        <w:t xml:space="preserve">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</w:t>
      </w:r>
      <w:r>
        <w:t>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овощей в защищенном грунте; шмелей; рассады; обор</w:t>
      </w:r>
      <w:r>
        <w:t>удования и материалов производственных линий по сортировке, калибровке, фасовке, упаковке продукции; холодильного оборудования; стебледержателей, кистедержателей, клипс, крючков, светостабилизированной нити, шпагата, цветоловушек; материалов для приготовле</w:t>
      </w:r>
      <w:r>
        <w:t>ния питательного раствора для полива растений; моющих и дезинфицирующих средств, антисептиков; материалов для упаковки и фасовки готовой продукции;</w:t>
      </w:r>
    </w:p>
    <w:p w:rsidR="00000000" w:rsidRDefault="00AF405F">
      <w:bookmarkStart w:id="72" w:name="sub_11090"/>
      <w:bookmarkEnd w:id="71"/>
      <w:r>
        <w:t>б) уплату страховых взносов при страховании урожая сельскохозяйственных культур, посадок м</w:t>
      </w:r>
      <w:r>
        <w:t>ноголетних насаждений;</w:t>
      </w:r>
    </w:p>
    <w:p w:rsidR="00000000" w:rsidRDefault="00AF405F">
      <w:bookmarkStart w:id="73" w:name="sub_11091"/>
      <w:bookmarkEnd w:id="72"/>
      <w:r>
        <w:t>в) оплату услуг по ремонту сельскохозяйственных машин, оборудования и тракторов;</w:t>
      </w:r>
    </w:p>
    <w:p w:rsidR="00000000" w:rsidRDefault="00AF405F">
      <w:bookmarkStart w:id="74" w:name="sub_11092"/>
      <w:bookmarkEnd w:id="73"/>
      <w:r>
        <w:t>г) уход за виноградными насаждениями возрастом свыше 6 лет.</w:t>
      </w:r>
    </w:p>
    <w:p w:rsidR="00000000" w:rsidRDefault="00AF405F">
      <w:bookmarkStart w:id="75" w:name="sub_11021"/>
      <w:bookmarkEnd w:id="74"/>
      <w:r>
        <w:t>2. Сельскохозяйственным товаропроизвод</w:t>
      </w:r>
      <w:r>
        <w:t>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</w:t>
      </w:r>
      <w:r>
        <w:t>рам (соглашениям), заключенным с 1 января 2017 г. на срок до 1 года включительно, на цели переработки продукции растениеводства на закупку льна-долгунца, конопли и хмеля, выращенных или произведенных сельскохозяйственными товаропроизводителями (за исключен</w:t>
      </w:r>
      <w:r>
        <w:t>ием сельскохозяйственных кредитных потребительских кооперативов).</w:t>
      </w:r>
    </w:p>
    <w:p w:rsidR="00000000" w:rsidRDefault="00AF405F">
      <w:bookmarkStart w:id="76" w:name="sub_11022"/>
      <w:bookmarkEnd w:id="75"/>
      <w:r>
        <w:t>3.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</w:t>
      </w:r>
      <w:r>
        <w:t>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2022 г. на срок до 1 года включительно, на цели переработки продукции растениеводства и живо</w:t>
      </w:r>
      <w:r>
        <w:t>тноводства на закупку картофеля, овощей открытого грунта, молока сырого, мяса (кроме мяса свиней) у граждан, ведущих личные подсобные хозяйства.</w:t>
      </w:r>
    </w:p>
    <w:p w:rsidR="00000000" w:rsidRDefault="00AF405F">
      <w:bookmarkStart w:id="77" w:name="sub_11023"/>
      <w:bookmarkEnd w:id="76"/>
      <w:r>
        <w:t>4. Сельскохозяйственным товаропроизводителям (за исключением сельскохозяйственных кредитных п</w:t>
      </w:r>
      <w:r>
        <w:t xml:space="preserve">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и (или) дикорастущих ягод, орехов, грибов, относящихся к пищевой продукции </w:t>
      </w:r>
      <w:r>
        <w:t xml:space="preserve">(коды Общероссийского классификатора продукции по видам экономической деятельности (далее - ОКПД2) </w:t>
      </w:r>
      <w:hyperlink r:id="rId121" w:history="1">
        <w:r>
          <w:rPr>
            <w:rStyle w:val="a4"/>
          </w:rPr>
          <w:t>02.30.40.110</w:t>
        </w:r>
      </w:hyperlink>
      <w:r>
        <w:t xml:space="preserve">, </w:t>
      </w:r>
      <w:hyperlink r:id="rId122" w:history="1">
        <w:r>
          <w:rPr>
            <w:rStyle w:val="a4"/>
          </w:rPr>
          <w:t>02.30.40.120</w:t>
        </w:r>
      </w:hyperlink>
      <w:r>
        <w:t xml:space="preserve">, </w:t>
      </w:r>
      <w:hyperlink r:id="rId123" w:history="1">
        <w:r>
          <w:rPr>
            <w:rStyle w:val="a4"/>
          </w:rPr>
          <w:t>02.30.40.130</w:t>
        </w:r>
      </w:hyperlink>
      <w:r>
        <w:t>) (далее - пищевые лесные ресурсы), а также продукции их переработки, по кредитным договорам (соглашениям), заключенным с 1 января 2022 г. на ср</w:t>
      </w:r>
      <w:r>
        <w:t>ок до 1 года включительно, на цели развития подотрасли переработки пищевых лесных ресурсов, а также продукции их переработки на приобретение пищевых лесных ресурсов для их последующей переработки.</w:t>
      </w:r>
    </w:p>
    <w:p w:rsidR="00000000" w:rsidRDefault="00AF405F">
      <w:bookmarkStart w:id="78" w:name="sub_11024"/>
      <w:bookmarkEnd w:id="77"/>
      <w:r>
        <w:lastRenderedPageBreak/>
        <w:t>5. Сельскохозяйственным товаропроизводите</w:t>
      </w:r>
      <w:r>
        <w:t>лям (за исключением сельскохозяйственных кредитных потребительских кооперативов) по кредитным договорам (соглашениям), заключенным с 1 января 2023 г. на срок до 1 года включительно, на цели развития подотрасли растениеводства на приобретение семенного мате</w:t>
      </w:r>
      <w:r>
        <w:t>риала отечественной селекции сельскохозяйственных культур.</w:t>
      </w:r>
    </w:p>
    <w:p w:rsidR="00000000" w:rsidRDefault="00AF405F">
      <w:bookmarkStart w:id="79" w:name="sub_11025"/>
      <w:bookmarkEnd w:id="78"/>
      <w:r>
        <w:t>6.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</w:t>
      </w:r>
      <w:r>
        <w:t>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 г. на срок от 2 до 5 лет включительно, на цели развития подотраслей растениеводства и животнов</w:t>
      </w:r>
      <w:r>
        <w:t>одства (за исключением рыболовства и рыбоводства в части искусственного воспроизводства водных биоресурсов) на приобретение сельскохозяйственной техники, машин, оборудования, специальных устройств, приборов и (или) средств автоматизации для пищевой и перер</w:t>
      </w:r>
      <w:r>
        <w:t>абатывающей промышленности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автоматизации):</w:t>
      </w:r>
    </w:p>
    <w:p w:rsidR="00000000" w:rsidRDefault="00AF405F">
      <w:bookmarkStart w:id="80" w:name="sub_11056"/>
      <w:bookmarkEnd w:id="79"/>
      <w:r>
        <w:t xml:space="preserve">а) новых сельскохозяйственных машин, оборудования, тракторов, техники, а также отдельных запасных частей и комплектующих (коды ОКПД2 </w:t>
      </w:r>
      <w:hyperlink r:id="rId124" w:history="1">
        <w:r>
          <w:rPr>
            <w:rStyle w:val="a4"/>
          </w:rPr>
          <w:t>28.30.2</w:t>
        </w:r>
      </w:hyperlink>
      <w:r>
        <w:t xml:space="preserve">, </w:t>
      </w:r>
      <w:hyperlink r:id="rId125" w:history="1">
        <w:r>
          <w:rPr>
            <w:rStyle w:val="a4"/>
          </w:rPr>
          <w:t>28.30.3</w:t>
        </w:r>
      </w:hyperlink>
      <w:r>
        <w:t xml:space="preserve">, </w:t>
      </w:r>
      <w:hyperlink r:id="rId126" w:history="1">
        <w:r>
          <w:rPr>
            <w:rStyle w:val="a4"/>
          </w:rPr>
          <w:t>28.30.5</w:t>
        </w:r>
      </w:hyperlink>
      <w:r>
        <w:t xml:space="preserve">, </w:t>
      </w:r>
      <w:hyperlink r:id="rId127" w:history="1">
        <w:r>
          <w:rPr>
            <w:rStyle w:val="a4"/>
          </w:rPr>
          <w:t>28.30.6</w:t>
        </w:r>
      </w:hyperlink>
      <w:r>
        <w:t xml:space="preserve">, </w:t>
      </w:r>
      <w:hyperlink r:id="rId128" w:history="1">
        <w:r>
          <w:rPr>
            <w:rStyle w:val="a4"/>
          </w:rPr>
          <w:t>28.30.7</w:t>
        </w:r>
      </w:hyperlink>
      <w:r>
        <w:t xml:space="preserve">, </w:t>
      </w:r>
      <w:hyperlink r:id="rId129" w:history="1">
        <w:r>
          <w:rPr>
            <w:rStyle w:val="a4"/>
          </w:rPr>
          <w:t>28.30.8</w:t>
        </w:r>
      </w:hyperlink>
      <w:r>
        <w:t xml:space="preserve">, </w:t>
      </w:r>
      <w:hyperlink r:id="rId130" w:history="1">
        <w:r>
          <w:rPr>
            <w:rStyle w:val="a4"/>
          </w:rPr>
          <w:t>28.22.18.246</w:t>
        </w:r>
      </w:hyperlink>
      <w:r>
        <w:t xml:space="preserve">, </w:t>
      </w:r>
      <w:hyperlink r:id="rId131" w:history="1">
        <w:r>
          <w:rPr>
            <w:rStyle w:val="a4"/>
          </w:rPr>
          <w:t>29.20.23.130</w:t>
        </w:r>
      </w:hyperlink>
      <w:r>
        <w:t xml:space="preserve">, </w:t>
      </w:r>
      <w:hyperlink r:id="rId132" w:history="1">
        <w:r>
          <w:rPr>
            <w:rStyle w:val="a4"/>
          </w:rPr>
          <w:t>28.92.50.000</w:t>
        </w:r>
      </w:hyperlink>
      <w:r>
        <w:t xml:space="preserve">, </w:t>
      </w:r>
      <w:hyperlink r:id="rId133" w:history="1">
        <w:r>
          <w:rPr>
            <w:rStyle w:val="a4"/>
          </w:rPr>
          <w:t>28.22.18.210</w:t>
        </w:r>
      </w:hyperlink>
      <w:r>
        <w:t xml:space="preserve">, </w:t>
      </w:r>
      <w:hyperlink r:id="rId134" w:history="1">
        <w:r>
          <w:rPr>
            <w:rStyle w:val="a4"/>
          </w:rPr>
          <w:t>28.22.18.220</w:t>
        </w:r>
      </w:hyperlink>
      <w:r>
        <w:t xml:space="preserve">, </w:t>
      </w:r>
      <w:hyperlink r:id="rId135" w:history="1">
        <w:r>
          <w:rPr>
            <w:rStyle w:val="a4"/>
          </w:rPr>
          <w:t>28.22.18.221</w:t>
        </w:r>
      </w:hyperlink>
      <w:r>
        <w:t xml:space="preserve">, </w:t>
      </w:r>
      <w:hyperlink r:id="rId136" w:history="1">
        <w:r>
          <w:rPr>
            <w:rStyle w:val="a4"/>
          </w:rPr>
          <w:t>28.22.18.222</w:t>
        </w:r>
      </w:hyperlink>
      <w:r>
        <w:t xml:space="preserve">, </w:t>
      </w:r>
      <w:hyperlink r:id="rId137" w:history="1">
        <w:r>
          <w:rPr>
            <w:rStyle w:val="a4"/>
          </w:rPr>
          <w:t>28.22.18.223</w:t>
        </w:r>
      </w:hyperlink>
      <w:r>
        <w:t xml:space="preserve">, </w:t>
      </w:r>
      <w:hyperlink r:id="rId138" w:history="1">
        <w:r>
          <w:rPr>
            <w:rStyle w:val="a4"/>
          </w:rPr>
          <w:t>28.22.18.224</w:t>
        </w:r>
      </w:hyperlink>
      <w:r>
        <w:t xml:space="preserve">, </w:t>
      </w:r>
      <w:hyperlink r:id="rId139" w:history="1">
        <w:r>
          <w:rPr>
            <w:rStyle w:val="a4"/>
          </w:rPr>
          <w:t>28.22.18.230</w:t>
        </w:r>
      </w:hyperlink>
      <w:r>
        <w:t xml:space="preserve">, </w:t>
      </w:r>
      <w:hyperlink r:id="rId140" w:history="1">
        <w:r>
          <w:rPr>
            <w:rStyle w:val="a4"/>
          </w:rPr>
          <w:t>28.22.18.231</w:t>
        </w:r>
      </w:hyperlink>
      <w:r>
        <w:t xml:space="preserve">, </w:t>
      </w:r>
      <w:hyperlink r:id="rId141" w:history="1">
        <w:r>
          <w:rPr>
            <w:rStyle w:val="a4"/>
          </w:rPr>
          <w:t>28.22.18.232</w:t>
        </w:r>
      </w:hyperlink>
      <w:r>
        <w:t xml:space="preserve">, </w:t>
      </w:r>
      <w:hyperlink r:id="rId142" w:history="1">
        <w:r>
          <w:rPr>
            <w:rStyle w:val="a4"/>
          </w:rPr>
          <w:t>28.22.18.233</w:t>
        </w:r>
      </w:hyperlink>
      <w:r>
        <w:t xml:space="preserve">, </w:t>
      </w:r>
      <w:hyperlink r:id="rId143" w:history="1">
        <w:r>
          <w:rPr>
            <w:rStyle w:val="a4"/>
          </w:rPr>
          <w:t>28.22.18.234</w:t>
        </w:r>
      </w:hyperlink>
      <w:r>
        <w:t xml:space="preserve">, </w:t>
      </w:r>
      <w:hyperlink r:id="rId144" w:history="1">
        <w:r>
          <w:rPr>
            <w:rStyle w:val="a4"/>
          </w:rPr>
          <w:t>28.22.18.260</w:t>
        </w:r>
      </w:hyperlink>
      <w:r>
        <w:t xml:space="preserve">, </w:t>
      </w:r>
      <w:hyperlink r:id="rId145" w:history="1">
        <w:r>
          <w:rPr>
            <w:rStyle w:val="a4"/>
          </w:rPr>
          <w:t>28.22.18.269</w:t>
        </w:r>
      </w:hyperlink>
      <w:r>
        <w:t xml:space="preserve">, </w:t>
      </w:r>
      <w:hyperlink r:id="rId146" w:history="1">
        <w:r>
          <w:rPr>
            <w:rStyle w:val="a4"/>
          </w:rPr>
          <w:t>28.22.18.320</w:t>
        </w:r>
      </w:hyperlink>
      <w:r>
        <w:t xml:space="preserve">, </w:t>
      </w:r>
      <w:hyperlink r:id="rId147" w:history="1">
        <w:r>
          <w:rPr>
            <w:rStyle w:val="a4"/>
          </w:rPr>
          <w:t>28.22.18.3</w:t>
        </w:r>
        <w:r>
          <w:rPr>
            <w:rStyle w:val="a4"/>
          </w:rPr>
          <w:t>90</w:t>
        </w:r>
      </w:hyperlink>
      <w:r>
        <w:t xml:space="preserve">, </w:t>
      </w:r>
      <w:hyperlink r:id="rId148" w:history="1">
        <w:r>
          <w:rPr>
            <w:rStyle w:val="a4"/>
          </w:rPr>
          <w:t>28.30.91</w:t>
        </w:r>
      </w:hyperlink>
      <w:r>
        <w:t xml:space="preserve">, </w:t>
      </w:r>
      <w:hyperlink r:id="rId149" w:history="1">
        <w:r>
          <w:rPr>
            <w:rStyle w:val="a4"/>
          </w:rPr>
          <w:t>28.30.92</w:t>
        </w:r>
      </w:hyperlink>
      <w:r>
        <w:t xml:space="preserve">, </w:t>
      </w:r>
      <w:hyperlink r:id="rId150" w:history="1">
        <w:r>
          <w:rPr>
            <w:rStyle w:val="a4"/>
          </w:rPr>
          <w:t>28.3</w:t>
        </w:r>
        <w:r>
          <w:rPr>
            <w:rStyle w:val="a4"/>
          </w:rPr>
          <w:t>0.92.000</w:t>
        </w:r>
      </w:hyperlink>
      <w:r>
        <w:t xml:space="preserve">, </w:t>
      </w:r>
      <w:hyperlink r:id="rId151" w:history="1">
        <w:r>
          <w:rPr>
            <w:rStyle w:val="a4"/>
          </w:rPr>
          <w:t>28.92.25</w:t>
        </w:r>
      </w:hyperlink>
      <w:r>
        <w:t xml:space="preserve">, </w:t>
      </w:r>
      <w:hyperlink r:id="rId152" w:history="1">
        <w:r>
          <w:rPr>
            <w:rStyle w:val="a4"/>
          </w:rPr>
          <w:t>22.22.19</w:t>
        </w:r>
      </w:hyperlink>
      <w:r>
        <w:t xml:space="preserve">, </w:t>
      </w:r>
      <w:hyperlink r:id="rId153" w:history="1">
        <w:r>
          <w:rPr>
            <w:rStyle w:val="a4"/>
          </w:rPr>
          <w:t>28</w:t>
        </w:r>
        <w:r>
          <w:rPr>
            <w:rStyle w:val="a4"/>
          </w:rPr>
          <w:t>.93.2</w:t>
        </w:r>
      </w:hyperlink>
      <w:r>
        <w:t xml:space="preserve">, </w:t>
      </w:r>
      <w:hyperlink r:id="rId154" w:history="1">
        <w:r>
          <w:rPr>
            <w:rStyle w:val="a4"/>
          </w:rPr>
          <w:t>29.32.30</w:t>
        </w:r>
      </w:hyperlink>
      <w:r>
        <w:t xml:space="preserve">, </w:t>
      </w:r>
      <w:hyperlink r:id="rId155" w:history="1">
        <w:r>
          <w:rPr>
            <w:rStyle w:val="a4"/>
          </w:rPr>
          <w:t>28.30.93</w:t>
        </w:r>
      </w:hyperlink>
      <w:r>
        <w:t xml:space="preserve">, </w:t>
      </w:r>
      <w:hyperlink r:id="rId156" w:history="1">
        <w:r>
          <w:rPr>
            <w:rStyle w:val="a4"/>
          </w:rPr>
          <w:t>28.92</w:t>
        </w:r>
        <w:r>
          <w:rPr>
            <w:rStyle w:val="a4"/>
          </w:rPr>
          <w:t>.22</w:t>
        </w:r>
      </w:hyperlink>
      <w:r>
        <w:t xml:space="preserve">, </w:t>
      </w:r>
      <w:hyperlink r:id="rId157" w:history="1">
        <w:r>
          <w:rPr>
            <w:rStyle w:val="a4"/>
          </w:rPr>
          <w:t>28.93.16</w:t>
        </w:r>
      </w:hyperlink>
      <w:r>
        <w:t xml:space="preserve">, </w:t>
      </w:r>
      <w:hyperlink r:id="rId158" w:history="1">
        <w:r>
          <w:rPr>
            <w:rStyle w:val="a4"/>
          </w:rPr>
          <w:t>28.30.33.118</w:t>
        </w:r>
      </w:hyperlink>
      <w:r>
        <w:t xml:space="preserve">, </w:t>
      </w:r>
      <w:hyperlink r:id="rId159" w:history="1">
        <w:r>
          <w:rPr>
            <w:rStyle w:val="a4"/>
          </w:rPr>
          <w:t>28.30.59.145</w:t>
        </w:r>
      </w:hyperlink>
      <w:r>
        <w:t>) и оборудования, используемых в растениеводстве, включая технологическое оборудование для крахмалопаточной промышленности (в том числе центрифуги, центробежные сепараторы, фильтровальные прессы, дополнительное оборудование, составные част</w:t>
      </w:r>
      <w:r>
        <w:t xml:space="preserve">и к нему и (или) запасные детали) (коды ОКПД2 </w:t>
      </w:r>
      <w:hyperlink r:id="rId160" w:history="1">
        <w:r>
          <w:rPr>
            <w:rStyle w:val="a4"/>
          </w:rPr>
          <w:t>01.29.30.190</w:t>
        </w:r>
      </w:hyperlink>
      <w:r>
        <w:t xml:space="preserve">, </w:t>
      </w:r>
      <w:hyperlink r:id="rId161" w:history="1">
        <w:r>
          <w:rPr>
            <w:rStyle w:val="a4"/>
          </w:rPr>
          <w:t>22.21.10.120</w:t>
        </w:r>
      </w:hyperlink>
      <w:r>
        <w:t xml:space="preserve">, </w:t>
      </w:r>
      <w:hyperlink r:id="rId162" w:history="1">
        <w:r>
          <w:rPr>
            <w:rStyle w:val="a4"/>
          </w:rPr>
          <w:t>22.22.13</w:t>
        </w:r>
      </w:hyperlink>
      <w:r>
        <w:t xml:space="preserve">, </w:t>
      </w:r>
      <w:hyperlink r:id="rId163" w:history="1">
        <w:r>
          <w:rPr>
            <w:rStyle w:val="a4"/>
          </w:rPr>
          <w:t>25.29.1</w:t>
        </w:r>
      </w:hyperlink>
      <w:r>
        <w:t xml:space="preserve">, </w:t>
      </w:r>
      <w:hyperlink r:id="rId164" w:history="1">
        <w:r>
          <w:rPr>
            <w:rStyle w:val="a4"/>
          </w:rPr>
          <w:t>25.92.1</w:t>
        </w:r>
      </w:hyperlink>
      <w:r>
        <w:t xml:space="preserve">, </w:t>
      </w:r>
      <w:hyperlink r:id="rId165" w:history="1">
        <w:r>
          <w:rPr>
            <w:rStyle w:val="a4"/>
          </w:rPr>
          <w:t>26.20.16.190</w:t>
        </w:r>
      </w:hyperlink>
      <w:r>
        <w:t xml:space="preserve">, </w:t>
      </w:r>
      <w:hyperlink r:id="rId166" w:history="1">
        <w:r>
          <w:rPr>
            <w:rStyle w:val="a4"/>
          </w:rPr>
          <w:t>28.29.39.000</w:t>
        </w:r>
      </w:hyperlink>
      <w:r>
        <w:t xml:space="preserve">, </w:t>
      </w:r>
      <w:hyperlink r:id="rId167" w:history="1">
        <w:r>
          <w:rPr>
            <w:rStyle w:val="a4"/>
          </w:rPr>
          <w:t>28.93.17.290</w:t>
        </w:r>
      </w:hyperlink>
      <w:r>
        <w:t xml:space="preserve">, </w:t>
      </w:r>
      <w:hyperlink r:id="rId168" w:history="1">
        <w:r>
          <w:rPr>
            <w:rStyle w:val="a4"/>
          </w:rPr>
          <w:t>27.12.31</w:t>
        </w:r>
      </w:hyperlink>
      <w:r>
        <w:t xml:space="preserve">, </w:t>
      </w:r>
      <w:hyperlink r:id="rId169" w:history="1">
        <w:r>
          <w:rPr>
            <w:rStyle w:val="a4"/>
          </w:rPr>
          <w:t>27.52.13</w:t>
        </w:r>
      </w:hyperlink>
      <w:r>
        <w:t xml:space="preserve">, </w:t>
      </w:r>
      <w:hyperlink r:id="rId170" w:history="1">
        <w:r>
          <w:rPr>
            <w:rStyle w:val="a4"/>
          </w:rPr>
          <w:t>28.22.17</w:t>
        </w:r>
      </w:hyperlink>
      <w:r>
        <w:t xml:space="preserve">, </w:t>
      </w:r>
      <w:hyperlink r:id="rId171" w:history="1">
        <w:r>
          <w:rPr>
            <w:rStyle w:val="a4"/>
          </w:rPr>
          <w:t>28.22.18</w:t>
        </w:r>
      </w:hyperlink>
      <w:r>
        <w:t xml:space="preserve">, </w:t>
      </w:r>
      <w:hyperlink r:id="rId172" w:history="1">
        <w:r>
          <w:rPr>
            <w:rStyle w:val="a4"/>
          </w:rPr>
          <w:t>28.29.22</w:t>
        </w:r>
      </w:hyperlink>
      <w:r>
        <w:t xml:space="preserve">, </w:t>
      </w:r>
      <w:hyperlink r:id="rId173" w:history="1">
        <w:r>
          <w:rPr>
            <w:rStyle w:val="a4"/>
          </w:rPr>
          <w:t>28.93.13</w:t>
        </w:r>
      </w:hyperlink>
      <w:r>
        <w:t xml:space="preserve">, </w:t>
      </w:r>
      <w:hyperlink r:id="rId174" w:history="1">
        <w:r>
          <w:rPr>
            <w:rStyle w:val="a4"/>
          </w:rPr>
          <w:t>28.93.16</w:t>
        </w:r>
      </w:hyperlink>
      <w:r>
        <w:t xml:space="preserve">, </w:t>
      </w:r>
      <w:hyperlink r:id="rId175" w:history="1">
        <w:r>
          <w:rPr>
            <w:rStyle w:val="a4"/>
          </w:rPr>
          <w:t>28.93.20</w:t>
        </w:r>
      </w:hyperlink>
      <w:r>
        <w:t xml:space="preserve">, </w:t>
      </w:r>
      <w:hyperlink r:id="rId176" w:history="1">
        <w:r>
          <w:rPr>
            <w:rStyle w:val="a4"/>
          </w:rPr>
          <w:t>25.11.10</w:t>
        </w:r>
      </w:hyperlink>
      <w:r>
        <w:t xml:space="preserve">, </w:t>
      </w:r>
      <w:hyperlink r:id="rId177" w:history="1">
        <w:r>
          <w:rPr>
            <w:rStyle w:val="a4"/>
          </w:rPr>
          <w:t>25.11.23</w:t>
        </w:r>
      </w:hyperlink>
      <w:r>
        <w:t xml:space="preserve">, </w:t>
      </w:r>
      <w:hyperlink r:id="rId178" w:history="1">
        <w:r>
          <w:rPr>
            <w:rStyle w:val="a4"/>
          </w:rPr>
          <w:t>25.30.12</w:t>
        </w:r>
      </w:hyperlink>
      <w:r>
        <w:t xml:space="preserve">, </w:t>
      </w:r>
      <w:hyperlink r:id="rId179" w:history="1">
        <w:r>
          <w:rPr>
            <w:rStyle w:val="a4"/>
          </w:rPr>
          <w:t>26.20.15.000</w:t>
        </w:r>
      </w:hyperlink>
      <w:r>
        <w:t xml:space="preserve">, </w:t>
      </w:r>
      <w:hyperlink r:id="rId180" w:history="1">
        <w:r>
          <w:rPr>
            <w:rStyle w:val="a4"/>
          </w:rPr>
          <w:t>26.51</w:t>
        </w:r>
      </w:hyperlink>
      <w:r>
        <w:t xml:space="preserve">, </w:t>
      </w:r>
      <w:hyperlink r:id="rId181" w:history="1">
        <w:r>
          <w:rPr>
            <w:rStyle w:val="a4"/>
          </w:rPr>
          <w:t>26.51.1</w:t>
        </w:r>
      </w:hyperlink>
      <w:r>
        <w:t xml:space="preserve">, </w:t>
      </w:r>
      <w:hyperlink r:id="rId182" w:history="1">
        <w:r>
          <w:rPr>
            <w:rStyle w:val="a4"/>
          </w:rPr>
          <w:t>26.51.65</w:t>
        </w:r>
      </w:hyperlink>
      <w:r>
        <w:t xml:space="preserve">, </w:t>
      </w:r>
      <w:hyperlink r:id="rId183" w:history="1">
        <w:r>
          <w:rPr>
            <w:rStyle w:val="a4"/>
          </w:rPr>
          <w:t>27.11.32.130</w:t>
        </w:r>
      </w:hyperlink>
      <w:r>
        <w:t xml:space="preserve">, </w:t>
      </w:r>
      <w:hyperlink r:id="rId184" w:history="1">
        <w:r>
          <w:rPr>
            <w:rStyle w:val="a4"/>
          </w:rPr>
          <w:t>27.12.10</w:t>
        </w:r>
      </w:hyperlink>
      <w:r>
        <w:t xml:space="preserve">, </w:t>
      </w:r>
      <w:hyperlink r:id="rId185" w:history="1">
        <w:r>
          <w:rPr>
            <w:rStyle w:val="a4"/>
          </w:rPr>
          <w:t>27.12.22.000</w:t>
        </w:r>
      </w:hyperlink>
      <w:r>
        <w:t xml:space="preserve">, </w:t>
      </w:r>
      <w:hyperlink r:id="rId186" w:history="1">
        <w:r>
          <w:rPr>
            <w:rStyle w:val="a4"/>
          </w:rPr>
          <w:t>27.90.31.110</w:t>
        </w:r>
      </w:hyperlink>
      <w:r>
        <w:t xml:space="preserve">, </w:t>
      </w:r>
      <w:hyperlink r:id="rId187" w:history="1">
        <w:r>
          <w:rPr>
            <w:rStyle w:val="a4"/>
          </w:rPr>
          <w:t>27.90.52</w:t>
        </w:r>
      </w:hyperlink>
      <w:r>
        <w:t xml:space="preserve">, </w:t>
      </w:r>
      <w:hyperlink r:id="rId188" w:history="1">
        <w:r>
          <w:rPr>
            <w:rStyle w:val="a4"/>
          </w:rPr>
          <w:t>28.12.13.140</w:t>
        </w:r>
      </w:hyperlink>
      <w:r>
        <w:t xml:space="preserve">, </w:t>
      </w:r>
      <w:hyperlink r:id="rId189" w:history="1">
        <w:r>
          <w:rPr>
            <w:rStyle w:val="a4"/>
          </w:rPr>
          <w:t>28.13.1</w:t>
        </w:r>
      </w:hyperlink>
      <w:r>
        <w:t xml:space="preserve">, </w:t>
      </w:r>
      <w:hyperlink r:id="rId190" w:history="1">
        <w:r>
          <w:rPr>
            <w:rStyle w:val="a4"/>
          </w:rPr>
          <w:t>28.13.13</w:t>
        </w:r>
      </w:hyperlink>
      <w:r>
        <w:t xml:space="preserve">, </w:t>
      </w:r>
      <w:hyperlink r:id="rId191" w:history="1">
        <w:r>
          <w:rPr>
            <w:rStyle w:val="a4"/>
          </w:rPr>
          <w:t>28.13.14</w:t>
        </w:r>
      </w:hyperlink>
      <w:r>
        <w:t xml:space="preserve">, </w:t>
      </w:r>
      <w:hyperlink r:id="rId192" w:history="1">
        <w:r>
          <w:rPr>
            <w:rStyle w:val="a4"/>
          </w:rPr>
          <w:t>28.13.21</w:t>
        </w:r>
      </w:hyperlink>
      <w:r>
        <w:t xml:space="preserve">, </w:t>
      </w:r>
      <w:hyperlink r:id="rId193" w:history="1">
        <w:r>
          <w:rPr>
            <w:rStyle w:val="a4"/>
          </w:rPr>
          <w:t>28.13.27.000</w:t>
        </w:r>
      </w:hyperlink>
      <w:r>
        <w:t xml:space="preserve">, </w:t>
      </w:r>
      <w:hyperlink r:id="rId194" w:history="1">
        <w:r>
          <w:rPr>
            <w:rStyle w:val="a4"/>
          </w:rPr>
          <w:t>28.21.13.121</w:t>
        </w:r>
      </w:hyperlink>
      <w:r>
        <w:t xml:space="preserve">, </w:t>
      </w:r>
      <w:hyperlink r:id="rId195" w:history="1">
        <w:r>
          <w:rPr>
            <w:rStyle w:val="a4"/>
          </w:rPr>
          <w:t>28.25.14.119</w:t>
        </w:r>
      </w:hyperlink>
      <w:r>
        <w:t xml:space="preserve">, </w:t>
      </w:r>
      <w:hyperlink r:id="rId196" w:history="1">
        <w:r>
          <w:rPr>
            <w:rStyle w:val="a4"/>
          </w:rPr>
          <w:t>28.25.20.111</w:t>
        </w:r>
      </w:hyperlink>
      <w:r>
        <w:t xml:space="preserve">, </w:t>
      </w:r>
      <w:hyperlink r:id="rId197" w:history="1">
        <w:r>
          <w:rPr>
            <w:rStyle w:val="a4"/>
          </w:rPr>
          <w:t>28.29.12</w:t>
        </w:r>
      </w:hyperlink>
      <w:r>
        <w:t xml:space="preserve">, </w:t>
      </w:r>
      <w:hyperlink r:id="rId198" w:history="1">
        <w:r>
          <w:rPr>
            <w:rStyle w:val="a4"/>
          </w:rPr>
          <w:t>28.29.3</w:t>
        </w:r>
      </w:hyperlink>
      <w:r>
        <w:t xml:space="preserve">, </w:t>
      </w:r>
      <w:hyperlink r:id="rId199" w:history="1">
        <w:r>
          <w:rPr>
            <w:rStyle w:val="a4"/>
          </w:rPr>
          <w:t>28.29.31.112</w:t>
        </w:r>
      </w:hyperlink>
      <w:r>
        <w:t xml:space="preserve">, </w:t>
      </w:r>
      <w:hyperlink r:id="rId200" w:history="1">
        <w:r>
          <w:rPr>
            <w:rStyle w:val="a4"/>
          </w:rPr>
          <w:t>28.29.41</w:t>
        </w:r>
      </w:hyperlink>
      <w:r>
        <w:t xml:space="preserve">, </w:t>
      </w:r>
      <w:hyperlink r:id="rId201" w:history="1">
        <w:r>
          <w:rPr>
            <w:rStyle w:val="a4"/>
          </w:rPr>
          <w:t>28.29.82</w:t>
        </w:r>
      </w:hyperlink>
      <w:r>
        <w:t xml:space="preserve">, </w:t>
      </w:r>
      <w:hyperlink r:id="rId202" w:history="1">
        <w:r>
          <w:rPr>
            <w:rStyle w:val="a4"/>
          </w:rPr>
          <w:t>28.41.24.14</w:t>
        </w:r>
        <w:r>
          <w:rPr>
            <w:rStyle w:val="a4"/>
          </w:rPr>
          <w:t>0</w:t>
        </w:r>
      </w:hyperlink>
      <w:r>
        <w:t xml:space="preserve">, </w:t>
      </w:r>
      <w:hyperlink r:id="rId203" w:history="1">
        <w:r>
          <w:rPr>
            <w:rStyle w:val="a4"/>
          </w:rPr>
          <w:t>28.99.39.190</w:t>
        </w:r>
      </w:hyperlink>
      <w:r>
        <w:t xml:space="preserve">, </w:t>
      </w:r>
      <w:hyperlink r:id="rId204" w:history="1">
        <w:r>
          <w:rPr>
            <w:rStyle w:val="a4"/>
          </w:rPr>
          <w:t>29.20.21</w:t>
        </w:r>
      </w:hyperlink>
      <w:r>
        <w:t xml:space="preserve">, </w:t>
      </w:r>
      <w:hyperlink r:id="rId205" w:history="1">
        <w:r>
          <w:rPr>
            <w:rStyle w:val="a4"/>
          </w:rPr>
          <w:t>41.20.20.140</w:t>
        </w:r>
      </w:hyperlink>
      <w:r>
        <w:t xml:space="preserve">, </w:t>
      </w:r>
      <w:hyperlink r:id="rId206" w:history="1">
        <w:r>
          <w:rPr>
            <w:rStyle w:val="a4"/>
          </w:rPr>
          <w:t>42.21.12.140</w:t>
        </w:r>
      </w:hyperlink>
      <w:r>
        <w:t>);</w:t>
      </w:r>
    </w:p>
    <w:p w:rsidR="00000000" w:rsidRDefault="00AF405F">
      <w:bookmarkStart w:id="81" w:name="sub_11093"/>
      <w:bookmarkEnd w:id="80"/>
      <w:r>
        <w:t xml:space="preserve">б) новой сельскохозяйственной техники (коды ОКПД2 </w:t>
      </w:r>
      <w:hyperlink r:id="rId207" w:history="1">
        <w:r>
          <w:rPr>
            <w:rStyle w:val="a4"/>
          </w:rPr>
          <w:t>28.30</w:t>
        </w:r>
        <w:r>
          <w:rPr>
            <w:rStyle w:val="a4"/>
          </w:rPr>
          <w:t>.2</w:t>
        </w:r>
      </w:hyperlink>
      <w:r>
        <w:t xml:space="preserve">, </w:t>
      </w:r>
      <w:hyperlink r:id="rId208" w:history="1">
        <w:r>
          <w:rPr>
            <w:rStyle w:val="a4"/>
          </w:rPr>
          <w:t>28.30.3</w:t>
        </w:r>
      </w:hyperlink>
      <w:r>
        <w:t xml:space="preserve">, </w:t>
      </w:r>
      <w:hyperlink r:id="rId209" w:history="1">
        <w:r>
          <w:rPr>
            <w:rStyle w:val="a4"/>
          </w:rPr>
          <w:t>28.30.5</w:t>
        </w:r>
      </w:hyperlink>
      <w:r>
        <w:t xml:space="preserve">, </w:t>
      </w:r>
      <w:hyperlink r:id="rId210" w:history="1">
        <w:r>
          <w:rPr>
            <w:rStyle w:val="a4"/>
          </w:rPr>
          <w:t>28.30.7</w:t>
        </w:r>
      </w:hyperlink>
      <w:r>
        <w:t xml:space="preserve">, </w:t>
      </w:r>
      <w:hyperlink r:id="rId211" w:history="1">
        <w:r>
          <w:rPr>
            <w:rStyle w:val="a4"/>
          </w:rPr>
          <w:t>29.20.23.130</w:t>
        </w:r>
      </w:hyperlink>
      <w:r>
        <w:t xml:space="preserve">, </w:t>
      </w:r>
      <w:hyperlink r:id="rId212" w:history="1">
        <w:r>
          <w:rPr>
            <w:rStyle w:val="a4"/>
          </w:rPr>
          <w:t>28.92.50.000</w:t>
        </w:r>
      </w:hyperlink>
      <w:r>
        <w:t xml:space="preserve">, </w:t>
      </w:r>
      <w:hyperlink r:id="rId213" w:history="1">
        <w:r>
          <w:rPr>
            <w:rStyle w:val="a4"/>
          </w:rPr>
          <w:t>28.3</w:t>
        </w:r>
        <w:r>
          <w:rPr>
            <w:rStyle w:val="a4"/>
          </w:rPr>
          <w:t>0.8</w:t>
        </w:r>
      </w:hyperlink>
      <w:r>
        <w:t xml:space="preserve">, </w:t>
      </w:r>
      <w:hyperlink r:id="rId214" w:history="1">
        <w:r>
          <w:rPr>
            <w:rStyle w:val="a4"/>
          </w:rPr>
          <w:t>28.13.14</w:t>
        </w:r>
      </w:hyperlink>
      <w:r>
        <w:t xml:space="preserve">, </w:t>
      </w:r>
      <w:hyperlink r:id="rId215" w:history="1">
        <w:r>
          <w:rPr>
            <w:rStyle w:val="a4"/>
          </w:rPr>
          <w:t>28.29.12.110</w:t>
        </w:r>
      </w:hyperlink>
      <w:r>
        <w:t xml:space="preserve">, </w:t>
      </w:r>
      <w:hyperlink r:id="rId216" w:history="1">
        <w:r>
          <w:rPr>
            <w:rStyle w:val="a4"/>
          </w:rPr>
          <w:t>27.52.14</w:t>
        </w:r>
      </w:hyperlink>
      <w:r>
        <w:t xml:space="preserve">, </w:t>
      </w:r>
      <w:hyperlink r:id="rId217" w:history="1">
        <w:r>
          <w:rPr>
            <w:rStyle w:val="a4"/>
          </w:rPr>
          <w:t>28.30.6</w:t>
        </w:r>
      </w:hyperlink>
      <w:r>
        <w:t xml:space="preserve">, </w:t>
      </w:r>
      <w:hyperlink r:id="rId218" w:history="1">
        <w:r>
          <w:rPr>
            <w:rStyle w:val="a4"/>
          </w:rPr>
          <w:t>28.22.17.190</w:t>
        </w:r>
      </w:hyperlink>
      <w:r>
        <w:t xml:space="preserve">, </w:t>
      </w:r>
      <w:hyperlink r:id="rId219" w:history="1">
        <w:r>
          <w:rPr>
            <w:rStyle w:val="a4"/>
          </w:rPr>
          <w:t>28.22.18.240</w:t>
        </w:r>
      </w:hyperlink>
      <w:r>
        <w:t xml:space="preserve">, </w:t>
      </w:r>
      <w:hyperlink r:id="rId220" w:history="1">
        <w:r>
          <w:rPr>
            <w:rStyle w:val="a4"/>
          </w:rPr>
          <w:t>28.22.18.241</w:t>
        </w:r>
      </w:hyperlink>
      <w:r>
        <w:t xml:space="preserve">, </w:t>
      </w:r>
      <w:hyperlink r:id="rId221" w:history="1">
        <w:r>
          <w:rPr>
            <w:rStyle w:val="a4"/>
          </w:rPr>
          <w:t>28.22.18.242</w:t>
        </w:r>
      </w:hyperlink>
      <w:r>
        <w:t xml:space="preserve">, </w:t>
      </w:r>
      <w:hyperlink r:id="rId222" w:history="1">
        <w:r>
          <w:rPr>
            <w:rStyle w:val="a4"/>
          </w:rPr>
          <w:t>28.22.18.243</w:t>
        </w:r>
      </w:hyperlink>
      <w:r>
        <w:t xml:space="preserve">, </w:t>
      </w:r>
      <w:hyperlink r:id="rId223" w:history="1">
        <w:r>
          <w:rPr>
            <w:rStyle w:val="a4"/>
          </w:rPr>
          <w:t>28.22.18.244</w:t>
        </w:r>
      </w:hyperlink>
      <w:r>
        <w:t xml:space="preserve">, </w:t>
      </w:r>
      <w:hyperlink r:id="rId224" w:history="1">
        <w:r>
          <w:rPr>
            <w:rStyle w:val="a4"/>
          </w:rPr>
          <w:t>28.22.18.245</w:t>
        </w:r>
      </w:hyperlink>
      <w:r>
        <w:t xml:space="preserve">, </w:t>
      </w:r>
      <w:hyperlink r:id="rId225" w:history="1">
        <w:r>
          <w:rPr>
            <w:rStyle w:val="a4"/>
          </w:rPr>
          <w:t>28.22.18.246</w:t>
        </w:r>
      </w:hyperlink>
      <w:r>
        <w:t xml:space="preserve">, </w:t>
      </w:r>
      <w:hyperlink r:id="rId226" w:history="1">
        <w:r>
          <w:rPr>
            <w:rStyle w:val="a4"/>
          </w:rPr>
          <w:t>28.22.18.249</w:t>
        </w:r>
      </w:hyperlink>
      <w:r>
        <w:t xml:space="preserve">, </w:t>
      </w:r>
      <w:hyperlink r:id="rId227" w:history="1">
        <w:r>
          <w:rPr>
            <w:rStyle w:val="a4"/>
          </w:rPr>
          <w:t>28.22.18.250</w:t>
        </w:r>
      </w:hyperlink>
      <w:r>
        <w:t xml:space="preserve">, </w:t>
      </w:r>
      <w:hyperlink r:id="rId228" w:history="1">
        <w:r>
          <w:rPr>
            <w:rStyle w:val="a4"/>
          </w:rPr>
          <w:t>28.22.18.251</w:t>
        </w:r>
      </w:hyperlink>
      <w:r>
        <w:t xml:space="preserve">, </w:t>
      </w:r>
      <w:hyperlink r:id="rId229" w:history="1">
        <w:r>
          <w:rPr>
            <w:rStyle w:val="a4"/>
          </w:rPr>
          <w:t>28.22.18.252</w:t>
        </w:r>
      </w:hyperlink>
      <w:r>
        <w:t xml:space="preserve">, </w:t>
      </w:r>
      <w:hyperlink r:id="rId230" w:history="1">
        <w:r>
          <w:rPr>
            <w:rStyle w:val="a4"/>
          </w:rPr>
          <w:t>28.2</w:t>
        </w:r>
        <w:r>
          <w:rPr>
            <w:rStyle w:val="a4"/>
          </w:rPr>
          <w:t>2.18.253</w:t>
        </w:r>
      </w:hyperlink>
      <w:r>
        <w:t xml:space="preserve">, </w:t>
      </w:r>
      <w:hyperlink r:id="rId231" w:history="1">
        <w:r>
          <w:rPr>
            <w:rStyle w:val="a4"/>
          </w:rPr>
          <w:t>28.22.18.254</w:t>
        </w:r>
      </w:hyperlink>
      <w:r>
        <w:t xml:space="preserve">, </w:t>
      </w:r>
      <w:hyperlink r:id="rId232" w:history="1">
        <w:r>
          <w:rPr>
            <w:rStyle w:val="a4"/>
          </w:rPr>
          <w:t>28.22.18.255</w:t>
        </w:r>
      </w:hyperlink>
      <w:r>
        <w:t xml:space="preserve">, </w:t>
      </w:r>
      <w:hyperlink r:id="rId233" w:history="1">
        <w:r>
          <w:rPr>
            <w:rStyle w:val="a4"/>
          </w:rPr>
          <w:t>29.20.23.190</w:t>
        </w:r>
      </w:hyperlink>
      <w:r>
        <w:t xml:space="preserve">, </w:t>
      </w:r>
      <w:hyperlink r:id="rId234" w:history="1">
        <w:r>
          <w:rPr>
            <w:rStyle w:val="a4"/>
          </w:rPr>
          <w:t>29.10.44.000</w:t>
        </w:r>
      </w:hyperlink>
      <w:r>
        <w:t>) и оборудования, используемых в животноводстве (за исключением молочного, м</w:t>
      </w:r>
      <w:r>
        <w:t>ясного скотоводства, свиноводства и бройлерного производства);</w:t>
      </w:r>
    </w:p>
    <w:p w:rsidR="00000000" w:rsidRDefault="00AF405F">
      <w:bookmarkStart w:id="82" w:name="sub_11094"/>
      <w:bookmarkEnd w:id="81"/>
      <w:r>
        <w:t xml:space="preserve">в) новой сельскохозяйственной техники (коды ОКПД2 </w:t>
      </w:r>
      <w:hyperlink r:id="rId235" w:history="1">
        <w:r>
          <w:rPr>
            <w:rStyle w:val="a4"/>
          </w:rPr>
          <w:t>28.30.2</w:t>
        </w:r>
      </w:hyperlink>
      <w:r>
        <w:t xml:space="preserve">, </w:t>
      </w:r>
      <w:hyperlink r:id="rId236" w:history="1">
        <w:r>
          <w:rPr>
            <w:rStyle w:val="a4"/>
          </w:rPr>
          <w:t>28.30.3</w:t>
        </w:r>
      </w:hyperlink>
      <w:r>
        <w:t xml:space="preserve">, </w:t>
      </w:r>
      <w:hyperlink r:id="rId237" w:history="1">
        <w:r>
          <w:rPr>
            <w:rStyle w:val="a4"/>
          </w:rPr>
          <w:t>28.30.5</w:t>
        </w:r>
      </w:hyperlink>
      <w:r>
        <w:t xml:space="preserve">, </w:t>
      </w:r>
      <w:hyperlink r:id="rId238" w:history="1">
        <w:r>
          <w:rPr>
            <w:rStyle w:val="a4"/>
          </w:rPr>
          <w:t>28.30.7</w:t>
        </w:r>
      </w:hyperlink>
      <w:r>
        <w:t xml:space="preserve">, </w:t>
      </w:r>
      <w:hyperlink r:id="rId239" w:history="1">
        <w:r>
          <w:rPr>
            <w:rStyle w:val="a4"/>
          </w:rPr>
          <w:t>29.20.23.130</w:t>
        </w:r>
      </w:hyperlink>
      <w:r>
        <w:t xml:space="preserve">, </w:t>
      </w:r>
      <w:hyperlink r:id="rId240" w:history="1">
        <w:r>
          <w:rPr>
            <w:rStyle w:val="a4"/>
          </w:rPr>
          <w:t>28.92.50.000</w:t>
        </w:r>
      </w:hyperlink>
      <w:r>
        <w:t xml:space="preserve">, </w:t>
      </w:r>
      <w:hyperlink r:id="rId241" w:history="1">
        <w:r>
          <w:rPr>
            <w:rStyle w:val="a4"/>
          </w:rPr>
          <w:t>28.30.8</w:t>
        </w:r>
      </w:hyperlink>
      <w:r>
        <w:t xml:space="preserve">, </w:t>
      </w:r>
      <w:hyperlink r:id="rId242" w:history="1">
        <w:r>
          <w:rPr>
            <w:rStyle w:val="a4"/>
          </w:rPr>
          <w:t>28.13.14</w:t>
        </w:r>
      </w:hyperlink>
      <w:r>
        <w:t xml:space="preserve">, </w:t>
      </w:r>
      <w:hyperlink r:id="rId243" w:history="1">
        <w:r>
          <w:rPr>
            <w:rStyle w:val="a4"/>
          </w:rPr>
          <w:t>28.29.12.110</w:t>
        </w:r>
      </w:hyperlink>
      <w:r>
        <w:t xml:space="preserve">, </w:t>
      </w:r>
      <w:hyperlink r:id="rId244" w:history="1">
        <w:r>
          <w:rPr>
            <w:rStyle w:val="a4"/>
          </w:rPr>
          <w:t>27.52.14</w:t>
        </w:r>
      </w:hyperlink>
      <w:r>
        <w:t xml:space="preserve">, </w:t>
      </w:r>
      <w:hyperlink r:id="rId245" w:history="1">
        <w:r>
          <w:rPr>
            <w:rStyle w:val="a4"/>
          </w:rPr>
          <w:t>28.22.17.190</w:t>
        </w:r>
      </w:hyperlink>
      <w:r>
        <w:t xml:space="preserve">, </w:t>
      </w:r>
      <w:hyperlink r:id="rId246" w:history="1">
        <w:r>
          <w:rPr>
            <w:rStyle w:val="a4"/>
          </w:rPr>
          <w:t>28.22.18.240</w:t>
        </w:r>
      </w:hyperlink>
      <w:r>
        <w:t xml:space="preserve">, </w:t>
      </w:r>
      <w:hyperlink r:id="rId247" w:history="1">
        <w:r>
          <w:rPr>
            <w:rStyle w:val="a4"/>
          </w:rPr>
          <w:t>28.22.18.241</w:t>
        </w:r>
      </w:hyperlink>
      <w:r>
        <w:t xml:space="preserve">, </w:t>
      </w:r>
      <w:hyperlink r:id="rId248" w:history="1">
        <w:r>
          <w:rPr>
            <w:rStyle w:val="a4"/>
          </w:rPr>
          <w:t>28.22.18.242</w:t>
        </w:r>
      </w:hyperlink>
      <w:r>
        <w:t xml:space="preserve">, </w:t>
      </w:r>
      <w:hyperlink r:id="rId249" w:history="1">
        <w:r>
          <w:rPr>
            <w:rStyle w:val="a4"/>
          </w:rPr>
          <w:t>28.22.18.243</w:t>
        </w:r>
      </w:hyperlink>
      <w:r>
        <w:t xml:space="preserve">, </w:t>
      </w:r>
      <w:hyperlink r:id="rId250" w:history="1">
        <w:r>
          <w:rPr>
            <w:rStyle w:val="a4"/>
          </w:rPr>
          <w:t>28.22.18.244</w:t>
        </w:r>
      </w:hyperlink>
      <w:r>
        <w:t xml:space="preserve">, </w:t>
      </w:r>
      <w:hyperlink r:id="rId251" w:history="1">
        <w:r>
          <w:rPr>
            <w:rStyle w:val="a4"/>
          </w:rPr>
          <w:t>28.22.18.245</w:t>
        </w:r>
      </w:hyperlink>
      <w:r>
        <w:t xml:space="preserve">, </w:t>
      </w:r>
      <w:hyperlink r:id="rId252" w:history="1">
        <w:r>
          <w:rPr>
            <w:rStyle w:val="a4"/>
          </w:rPr>
          <w:t>28.22.18.246</w:t>
        </w:r>
      </w:hyperlink>
      <w:r>
        <w:t xml:space="preserve">, </w:t>
      </w:r>
      <w:hyperlink r:id="rId253" w:history="1">
        <w:r>
          <w:rPr>
            <w:rStyle w:val="a4"/>
          </w:rPr>
          <w:t>28.22.18.249</w:t>
        </w:r>
      </w:hyperlink>
      <w:r>
        <w:t xml:space="preserve">, </w:t>
      </w:r>
      <w:hyperlink r:id="rId254" w:history="1">
        <w:r>
          <w:rPr>
            <w:rStyle w:val="a4"/>
          </w:rPr>
          <w:t>28.22.18.250</w:t>
        </w:r>
      </w:hyperlink>
      <w:r>
        <w:t xml:space="preserve">, </w:t>
      </w:r>
      <w:hyperlink r:id="rId255" w:history="1">
        <w:r>
          <w:rPr>
            <w:rStyle w:val="a4"/>
          </w:rPr>
          <w:t>28.22.18.251</w:t>
        </w:r>
      </w:hyperlink>
      <w:r>
        <w:t xml:space="preserve">, </w:t>
      </w:r>
      <w:hyperlink r:id="rId256" w:history="1">
        <w:r>
          <w:rPr>
            <w:rStyle w:val="a4"/>
          </w:rPr>
          <w:t>28.22.18.252</w:t>
        </w:r>
      </w:hyperlink>
      <w:r>
        <w:t xml:space="preserve">, </w:t>
      </w:r>
      <w:hyperlink r:id="rId257" w:history="1">
        <w:r>
          <w:rPr>
            <w:rStyle w:val="a4"/>
          </w:rPr>
          <w:t>28.22.18.253</w:t>
        </w:r>
      </w:hyperlink>
      <w:r>
        <w:t xml:space="preserve">, </w:t>
      </w:r>
      <w:hyperlink r:id="rId258" w:history="1">
        <w:r>
          <w:rPr>
            <w:rStyle w:val="a4"/>
          </w:rPr>
          <w:t>28.22.18.254</w:t>
        </w:r>
      </w:hyperlink>
      <w:r>
        <w:t xml:space="preserve">, </w:t>
      </w:r>
      <w:hyperlink r:id="rId259" w:history="1">
        <w:r>
          <w:rPr>
            <w:rStyle w:val="a4"/>
          </w:rPr>
          <w:t>28.22.18.255</w:t>
        </w:r>
      </w:hyperlink>
      <w:r>
        <w:t xml:space="preserve">, </w:t>
      </w:r>
      <w:hyperlink r:id="rId260" w:history="1">
        <w:r>
          <w:rPr>
            <w:rStyle w:val="a4"/>
          </w:rPr>
          <w:t>30.99.10.000</w:t>
        </w:r>
      </w:hyperlink>
      <w:r>
        <w:t xml:space="preserve">, </w:t>
      </w:r>
      <w:hyperlink r:id="rId261" w:history="1">
        <w:r>
          <w:rPr>
            <w:rStyle w:val="a4"/>
          </w:rPr>
          <w:t>29.20.23.190</w:t>
        </w:r>
      </w:hyperlink>
      <w:r>
        <w:t>) и оборудова</w:t>
      </w:r>
      <w:r>
        <w:t>ния, используемых в мясном скотоводстве;</w:t>
      </w:r>
    </w:p>
    <w:p w:rsidR="00000000" w:rsidRDefault="00AF405F">
      <w:bookmarkStart w:id="83" w:name="sub_11095"/>
      <w:bookmarkEnd w:id="82"/>
      <w:r>
        <w:t xml:space="preserve">г) сооружений, машин, оборудования, специальных устройств и приборов, предусмотренных </w:t>
      </w:r>
      <w:hyperlink r:id="rId262" w:history="1">
        <w:r>
          <w:rPr>
            <w:rStyle w:val="a4"/>
          </w:rPr>
          <w:t>разделом 4</w:t>
        </w:r>
      </w:hyperlink>
      <w:r>
        <w:t xml:space="preserve"> "Объекты рыбоводной инфраст</w:t>
      </w:r>
      <w:r>
        <w:t xml:space="preserve">руктуры и иные объекты, используемые для осуществления аквакультуры (рыбоводства), а также специальные устройства и (или) технологии" Классификатора в области аквакультуры (рыбоводства), утвержденного </w:t>
      </w:r>
      <w:hyperlink r:id="rId263" w:history="1">
        <w:r>
          <w:rPr>
            <w:rStyle w:val="a4"/>
          </w:rPr>
          <w:t>приказом</w:t>
        </w:r>
      </w:hyperlink>
      <w:r>
        <w:t xml:space="preserve"> Минсельхоза России от 18 ноября 2014 г. N 452 "Об утверждении Классификатора в области аквакультуры (рыбоводства)" (зарегистрирован Министерством юстиции Российской Федерации 3 декабря 2014 г., регистрационный N </w:t>
      </w:r>
      <w:r>
        <w:t xml:space="preserve">35077, с изменениями, внесенными приказами Министерства сельского хозяйства Российской Федерации </w:t>
      </w:r>
      <w:hyperlink r:id="rId264" w:history="1">
        <w:r>
          <w:rPr>
            <w:rStyle w:val="a4"/>
          </w:rPr>
          <w:t>от 2 сентября 2019 г. N 516</w:t>
        </w:r>
      </w:hyperlink>
      <w:r>
        <w:t xml:space="preserve"> (зарегистрирован Министерством юстиции Российской Федераци</w:t>
      </w:r>
      <w:r>
        <w:t xml:space="preserve">и 12 ноября 2019 г., </w:t>
      </w:r>
      <w:r>
        <w:lastRenderedPageBreak/>
        <w:t xml:space="preserve">регистрационный N 56490), </w:t>
      </w:r>
      <w:hyperlink r:id="rId265" w:history="1">
        <w:r>
          <w:rPr>
            <w:rStyle w:val="a4"/>
          </w:rPr>
          <w:t>от 29 июля 2020 г. N 430</w:t>
        </w:r>
      </w:hyperlink>
      <w:r>
        <w:t xml:space="preserve"> (зарегистрирован Министерством юстиции Российской Федерации 23 октября 2020 г., регистрационный N 60533), </w:t>
      </w:r>
      <w:hyperlink r:id="rId266" w:history="1">
        <w:r>
          <w:rPr>
            <w:rStyle w:val="a4"/>
          </w:rPr>
          <w:t>от 30 июля 2021 г. N 530</w:t>
        </w:r>
      </w:hyperlink>
      <w:r>
        <w:t xml:space="preserve"> (зарегистрирован Министерством юстиции Российской Федерации 3 сентября 2021 г., регистрационный N 64861), за исключением группы кодов </w:t>
      </w:r>
      <w:hyperlink r:id="rId267" w:history="1">
        <w:r>
          <w:rPr>
            <w:rStyle w:val="a4"/>
          </w:rPr>
          <w:t>04.06</w:t>
        </w:r>
      </w:hyperlink>
      <w:r>
        <w:t>;</w:t>
      </w:r>
    </w:p>
    <w:p w:rsidR="00000000" w:rsidRDefault="00AF405F">
      <w:bookmarkStart w:id="84" w:name="sub_11096"/>
      <w:bookmarkEnd w:id="83"/>
      <w:r>
        <w:t>д) оборудования для перевода грузовых автомобилей, тракторов и сельскохозяйственных машин на газомоторное топливо;</w:t>
      </w:r>
    </w:p>
    <w:p w:rsidR="00000000" w:rsidRDefault="00AF405F">
      <w:bookmarkStart w:id="85" w:name="sub_11097"/>
      <w:bookmarkEnd w:id="84"/>
      <w:r>
        <w:t>е) передвижных автомобильных газозаправочных комплексо</w:t>
      </w:r>
      <w:r>
        <w:t>в, 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скотоводство), а также садоводстве и выращивании посадочного материала;</w:t>
      </w:r>
    </w:p>
    <w:p w:rsidR="00000000" w:rsidRDefault="00AF405F">
      <w:bookmarkStart w:id="86" w:name="sub_11098"/>
      <w:bookmarkEnd w:id="85"/>
      <w:r>
        <w:t>ж) газопоршневых установок.</w:t>
      </w:r>
    </w:p>
    <w:p w:rsidR="00000000" w:rsidRDefault="00AF405F">
      <w:bookmarkStart w:id="87" w:name="sub_11026"/>
      <w:bookmarkEnd w:id="86"/>
      <w:r>
        <w:t>7. Сельскохозяйственным товаропроизводителям (за исключением сельскохозяйственных кредитных потребительских кооперативов) по кредитным договорам (соглашениям), заключенным на срок от 2 до 5 лет включитель</w:t>
      </w:r>
      <w:r>
        <w:t>но, на цели развития подотрасли растениеводства на:</w:t>
      </w:r>
    </w:p>
    <w:p w:rsidR="00000000" w:rsidRDefault="00AF405F">
      <w:bookmarkStart w:id="88" w:name="sub_11099"/>
      <w:bookmarkEnd w:id="87"/>
      <w:r>
        <w:t xml:space="preserve">а) приобретение грузового автотранспорта (код ОКПД2 </w:t>
      </w:r>
      <w:hyperlink r:id="rId268" w:history="1">
        <w:r>
          <w:rPr>
            <w:rStyle w:val="a4"/>
          </w:rPr>
          <w:t>29.10.41.122</w:t>
        </w:r>
      </w:hyperlink>
      <w:r>
        <w:t>), используемого в сельском хозяйстве;</w:t>
      </w:r>
    </w:p>
    <w:p w:rsidR="00000000" w:rsidRDefault="00AF405F">
      <w:bookmarkStart w:id="89" w:name="sub_11057"/>
      <w:bookmarkEnd w:id="88"/>
      <w:r>
        <w:t xml:space="preserve">б) приобретение и дооснащение парка существующей сельскохозяйственной техники (коды ОКПД2 </w:t>
      </w:r>
      <w:hyperlink r:id="rId269" w:history="1">
        <w:r>
          <w:rPr>
            <w:rStyle w:val="a4"/>
          </w:rPr>
          <w:t>28.30</w:t>
        </w:r>
      </w:hyperlink>
      <w:r>
        <w:t xml:space="preserve">, </w:t>
      </w:r>
      <w:hyperlink r:id="rId270" w:history="1">
        <w:r>
          <w:rPr>
            <w:rStyle w:val="a4"/>
          </w:rPr>
          <w:t>26.5</w:t>
        </w:r>
        <w:r>
          <w:rPr>
            <w:rStyle w:val="a4"/>
          </w:rPr>
          <w:t>1</w:t>
        </w:r>
      </w:hyperlink>
      <w:r>
        <w:t xml:space="preserve">, </w:t>
      </w:r>
      <w:hyperlink r:id="rId271" w:history="1">
        <w:r>
          <w:rPr>
            <w:rStyle w:val="a4"/>
          </w:rPr>
          <w:t>26.30</w:t>
        </w:r>
      </w:hyperlink>
      <w:r>
        <w:t xml:space="preserve">, </w:t>
      </w:r>
      <w:hyperlink r:id="rId272" w:history="1">
        <w:r>
          <w:rPr>
            <w:rStyle w:val="a4"/>
          </w:rPr>
          <w:t>63.11</w:t>
        </w:r>
      </w:hyperlink>
      <w:r>
        <w:t xml:space="preserve">, </w:t>
      </w:r>
      <w:hyperlink r:id="rId273" w:history="1">
        <w:r>
          <w:rPr>
            <w:rStyle w:val="a4"/>
          </w:rPr>
          <w:t>33.12.21.000</w:t>
        </w:r>
      </w:hyperlink>
      <w:r>
        <w:t>) сис</w:t>
      </w:r>
      <w:r>
        <w:t>темами автоматического вождения, точечного внесения материалов (удобрений, средств защиты растений, семян), картирования урожайности, точного земледелия (основанными на искусственном интеллекте) или оборудованием для сбора и передачи данных;</w:t>
      </w:r>
    </w:p>
    <w:p w:rsidR="00000000" w:rsidRDefault="00AF405F">
      <w:bookmarkStart w:id="90" w:name="sub_11100"/>
      <w:bookmarkEnd w:id="89"/>
      <w:r>
        <w:t xml:space="preserve">в) приобретение специализированного оборудования для точного земледелия (коды ОКПД2 </w:t>
      </w:r>
      <w:hyperlink r:id="rId274" w:history="1">
        <w:r>
          <w:rPr>
            <w:rStyle w:val="a4"/>
          </w:rPr>
          <w:t>28.30.86.110</w:t>
        </w:r>
      </w:hyperlink>
      <w:r>
        <w:t xml:space="preserve">, </w:t>
      </w:r>
      <w:hyperlink r:id="rId275" w:history="1">
        <w:r>
          <w:rPr>
            <w:rStyle w:val="a4"/>
          </w:rPr>
          <w:t>2</w:t>
        </w:r>
        <w:r>
          <w:rPr>
            <w:rStyle w:val="a4"/>
          </w:rPr>
          <w:t>6.51.12.120</w:t>
        </w:r>
      </w:hyperlink>
      <w:r>
        <w:t>), используемого для отбора проб почв или для уточнения границ полей (цифровое геодезическое оборудование);</w:t>
      </w:r>
    </w:p>
    <w:p w:rsidR="00000000" w:rsidRDefault="00AF405F">
      <w:bookmarkStart w:id="91" w:name="sub_11101"/>
      <w:bookmarkEnd w:id="90"/>
      <w:r>
        <w:t>г) строительство и оснащение беспроводных систем, включая строительство базовых станций, приобретение и установку ко</w:t>
      </w:r>
      <w:r>
        <w:t>ммуникационного оборудования для расширения зон покрытия в целях развития инфраструктуры точного земледелия;</w:t>
      </w:r>
    </w:p>
    <w:p w:rsidR="00000000" w:rsidRDefault="00AF405F">
      <w:bookmarkStart w:id="92" w:name="sub_11102"/>
      <w:bookmarkEnd w:id="91"/>
      <w:r>
        <w:t>д) запасных частей для ремонта газопоршневых установок и оборудования энергоцентров тепличных комплексов; котельных, обеспечивающ</w:t>
      </w:r>
      <w:r>
        <w:t>их функционирование тепличных комплексов.</w:t>
      </w:r>
    </w:p>
    <w:p w:rsidR="00000000" w:rsidRDefault="00AF405F">
      <w:bookmarkStart w:id="93" w:name="sub_11027"/>
      <w:bookmarkEnd w:id="92"/>
      <w:r>
        <w:t>8. Сельскохозяйственным товаропроизводителям (за исключением сельскохозяйственных кредитных потребительских кооперативов) по кредитным договорам (соглашениям), заключенным на срок от 2 до 5 лет вк</w:t>
      </w:r>
      <w:r>
        <w:t xml:space="preserve">лючительно, на цели развития подотрасли растениеводства на приобретение прицепов и полуприцепов (коды ОКПД2 </w:t>
      </w:r>
      <w:hyperlink r:id="rId276" w:history="1">
        <w:r>
          <w:rPr>
            <w:rStyle w:val="a4"/>
          </w:rPr>
          <w:t>29.20.23.113</w:t>
        </w:r>
      </w:hyperlink>
      <w:r>
        <w:t xml:space="preserve">, </w:t>
      </w:r>
      <w:hyperlink r:id="rId277" w:history="1">
        <w:r>
          <w:rPr>
            <w:rStyle w:val="a4"/>
          </w:rPr>
          <w:t>29.20.23.114</w:t>
        </w:r>
      </w:hyperlink>
      <w:r>
        <w:t>), используемых в сельском хозяйстве (в том числе на цели оплаты таможенных пошлин, налога на добавленную стоимость за поставленные прицепы и полуприцепы).</w:t>
      </w:r>
    </w:p>
    <w:p w:rsidR="00000000" w:rsidRDefault="00AF405F">
      <w:bookmarkStart w:id="94" w:name="sub_11028"/>
      <w:bookmarkEnd w:id="93"/>
      <w:r>
        <w:t>9. Сельскохозяйственным товаропроизводителям (за</w:t>
      </w:r>
      <w:r>
        <w:t xml:space="preserve"> исключением сельскохозяйственных кредитных потребительских кооперативов) по кредитным договорам (соглашениям), заключенным на срок от 2 до 5 лет включительно, на цели развития подотрасли животноводства на приобретение грузового автотранспорта, прицепов и </w:t>
      </w:r>
      <w:r>
        <w:t xml:space="preserve">полуприцепов (коды ОКПД2 </w:t>
      </w:r>
      <w:hyperlink r:id="rId278" w:history="1">
        <w:r>
          <w:rPr>
            <w:rStyle w:val="a4"/>
          </w:rPr>
          <w:t>29.10.41.123</w:t>
        </w:r>
      </w:hyperlink>
      <w:r>
        <w:t xml:space="preserve">, </w:t>
      </w:r>
      <w:hyperlink r:id="rId279" w:history="1">
        <w:r>
          <w:rPr>
            <w:rStyle w:val="a4"/>
          </w:rPr>
          <w:t>29.20.23.114</w:t>
        </w:r>
      </w:hyperlink>
      <w:r>
        <w:t xml:space="preserve">), используемых в сельском хозяйстве (в том числе </w:t>
      </w:r>
      <w:r>
        <w:t>на цели оплаты таможенных пошлин, налога на добавленную стоимость за поставленный грузовой автотранспорт, прицепы и полуприцепы).</w:t>
      </w:r>
    </w:p>
    <w:p w:rsidR="00000000" w:rsidRDefault="00AF405F">
      <w:bookmarkStart w:id="95" w:name="sub_11029"/>
      <w:bookmarkEnd w:id="94"/>
      <w:r>
        <w:t>10. Сельскохозяйственным товаропроизводителям (за исключением сельскохозяйственных кредитных потребительских</w:t>
      </w:r>
      <w:r>
        <w:t xml:space="preserve">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на срок от 2 до 5 лет включительно, на</w:t>
      </w:r>
      <w:r>
        <w:t xml:space="preserve"> цели развития подотраслей животноводства и переработки продукции животноводства на приобретение оборудования (в том числе на цели оплаты таможенных пошлин, налога на добавленную стоимость за поставленное оборудование) для нанесения и считывания средств ид</w:t>
      </w:r>
      <w:r>
        <w:t xml:space="preserve">ентификации, внедрение аппаратного обеспечения (коды ОКПД2 </w:t>
      </w:r>
      <w:hyperlink r:id="rId280" w:history="1">
        <w:r>
          <w:rPr>
            <w:rStyle w:val="a4"/>
          </w:rPr>
          <w:t>26.20.16.120</w:t>
        </w:r>
      </w:hyperlink>
      <w:r>
        <w:t xml:space="preserve">, </w:t>
      </w:r>
      <w:hyperlink r:id="rId281" w:history="1">
        <w:r>
          <w:rPr>
            <w:rStyle w:val="a4"/>
          </w:rPr>
          <w:t>26.20.16.140</w:t>
        </w:r>
      </w:hyperlink>
      <w:r>
        <w:t xml:space="preserve">, </w:t>
      </w:r>
      <w:hyperlink r:id="rId282" w:history="1">
        <w:r>
          <w:rPr>
            <w:rStyle w:val="a4"/>
          </w:rPr>
          <w:t>26.20.16.150</w:t>
        </w:r>
      </w:hyperlink>
      <w:r>
        <w:t xml:space="preserve">, </w:t>
      </w:r>
      <w:hyperlink r:id="rId283" w:history="1">
        <w:r>
          <w:rPr>
            <w:rStyle w:val="a4"/>
          </w:rPr>
          <w:t>26.20.16.190</w:t>
        </w:r>
      </w:hyperlink>
      <w:r>
        <w:t xml:space="preserve">, </w:t>
      </w:r>
      <w:hyperlink r:id="rId284" w:history="1">
        <w:r>
          <w:rPr>
            <w:rStyle w:val="a4"/>
          </w:rPr>
          <w:t>26.20.30</w:t>
        </w:r>
      </w:hyperlink>
      <w:r>
        <w:t xml:space="preserve">, </w:t>
      </w:r>
      <w:hyperlink r:id="rId285" w:history="1">
        <w:r>
          <w:rPr>
            <w:rStyle w:val="a4"/>
          </w:rPr>
          <w:t>26.40.33</w:t>
        </w:r>
      </w:hyperlink>
      <w:r>
        <w:t xml:space="preserve">, </w:t>
      </w:r>
      <w:hyperlink r:id="rId286" w:history="1">
        <w:r>
          <w:rPr>
            <w:rStyle w:val="a4"/>
          </w:rPr>
          <w:t>26.70.13</w:t>
        </w:r>
      </w:hyperlink>
      <w:r>
        <w:t xml:space="preserve">, </w:t>
      </w:r>
      <w:hyperlink r:id="rId287" w:history="1">
        <w:r>
          <w:rPr>
            <w:rStyle w:val="a4"/>
          </w:rPr>
          <w:t>26.70.23.19</w:t>
        </w:r>
        <w:r>
          <w:rPr>
            <w:rStyle w:val="a4"/>
          </w:rPr>
          <w:t>0</w:t>
        </w:r>
      </w:hyperlink>
      <w:r>
        <w:t xml:space="preserve">, </w:t>
      </w:r>
      <w:hyperlink r:id="rId288" w:history="1">
        <w:r>
          <w:rPr>
            <w:rStyle w:val="a4"/>
          </w:rPr>
          <w:t>28.99.14.150</w:t>
        </w:r>
      </w:hyperlink>
      <w:r>
        <w:t xml:space="preserve">, </w:t>
      </w:r>
      <w:hyperlink r:id="rId289" w:history="1">
        <w:r>
          <w:rPr>
            <w:rStyle w:val="a4"/>
          </w:rPr>
          <w:t>28.99.14.190</w:t>
        </w:r>
      </w:hyperlink>
      <w:r>
        <w:t xml:space="preserve">, </w:t>
      </w:r>
      <w:hyperlink r:id="rId290" w:history="1">
        <w:r>
          <w:rPr>
            <w:rStyle w:val="a4"/>
          </w:rPr>
          <w:t>28.99.39.190</w:t>
        </w:r>
      </w:hyperlink>
      <w:r>
        <w:t xml:space="preserve">) и программных продуктов (в том числе на цели оплаты налога на добавленную стоимость за поставленные программные продукты) для целей маркировки средствами идентификации отдельных видов молочной продукции (коды ОКПД2 </w:t>
      </w:r>
      <w:hyperlink r:id="rId291" w:history="1">
        <w:r>
          <w:rPr>
            <w:rStyle w:val="a4"/>
          </w:rPr>
          <w:t>10.51.11</w:t>
        </w:r>
      </w:hyperlink>
      <w:r>
        <w:t xml:space="preserve">, </w:t>
      </w:r>
      <w:hyperlink r:id="rId292" w:history="1">
        <w:r>
          <w:rPr>
            <w:rStyle w:val="a4"/>
          </w:rPr>
          <w:t>10.51.12</w:t>
        </w:r>
      </w:hyperlink>
      <w:r>
        <w:t xml:space="preserve">, </w:t>
      </w:r>
      <w:hyperlink r:id="rId293" w:history="1">
        <w:r>
          <w:rPr>
            <w:rStyle w:val="a4"/>
          </w:rPr>
          <w:t>10.51.21</w:t>
        </w:r>
      </w:hyperlink>
      <w:r>
        <w:t xml:space="preserve">, </w:t>
      </w:r>
      <w:hyperlink r:id="rId294" w:history="1">
        <w:r>
          <w:rPr>
            <w:rStyle w:val="a4"/>
          </w:rPr>
          <w:t>10.51.22</w:t>
        </w:r>
      </w:hyperlink>
      <w:r>
        <w:t xml:space="preserve">, </w:t>
      </w:r>
      <w:hyperlink r:id="rId295" w:history="1">
        <w:r>
          <w:rPr>
            <w:rStyle w:val="a4"/>
          </w:rPr>
          <w:t>10.51.30</w:t>
        </w:r>
      </w:hyperlink>
      <w:r>
        <w:t xml:space="preserve">, </w:t>
      </w:r>
      <w:hyperlink r:id="rId296" w:history="1">
        <w:r>
          <w:rPr>
            <w:rStyle w:val="a4"/>
          </w:rPr>
          <w:t>10.51.40</w:t>
        </w:r>
      </w:hyperlink>
      <w:r>
        <w:t xml:space="preserve">, </w:t>
      </w:r>
      <w:hyperlink r:id="rId297" w:history="1">
        <w:r>
          <w:rPr>
            <w:rStyle w:val="a4"/>
          </w:rPr>
          <w:t>10.51.51</w:t>
        </w:r>
      </w:hyperlink>
      <w:r>
        <w:t xml:space="preserve">, </w:t>
      </w:r>
      <w:hyperlink r:id="rId298" w:history="1">
        <w:r>
          <w:rPr>
            <w:rStyle w:val="a4"/>
          </w:rPr>
          <w:t>10.51.52</w:t>
        </w:r>
      </w:hyperlink>
      <w:r>
        <w:t xml:space="preserve">, </w:t>
      </w:r>
      <w:hyperlink r:id="rId299" w:history="1">
        <w:r>
          <w:rPr>
            <w:rStyle w:val="a4"/>
          </w:rPr>
          <w:t>10.51.55</w:t>
        </w:r>
      </w:hyperlink>
      <w:r>
        <w:t xml:space="preserve">, </w:t>
      </w:r>
      <w:hyperlink r:id="rId300" w:history="1">
        <w:r>
          <w:rPr>
            <w:rStyle w:val="a4"/>
          </w:rPr>
          <w:t>10.51.56</w:t>
        </w:r>
      </w:hyperlink>
      <w:r>
        <w:t xml:space="preserve">, </w:t>
      </w:r>
      <w:hyperlink r:id="rId301" w:history="1">
        <w:r>
          <w:rPr>
            <w:rStyle w:val="a4"/>
          </w:rPr>
          <w:t>10.86.10.110</w:t>
        </w:r>
      </w:hyperlink>
      <w:r>
        <w:t xml:space="preserve">, </w:t>
      </w:r>
      <w:hyperlink r:id="rId302" w:history="1">
        <w:r>
          <w:rPr>
            <w:rStyle w:val="a4"/>
          </w:rPr>
          <w:t>10.86.1</w:t>
        </w:r>
        <w:r>
          <w:rPr>
            <w:rStyle w:val="a4"/>
          </w:rPr>
          <w:t>0.140</w:t>
        </w:r>
      </w:hyperlink>
      <w:r>
        <w:t xml:space="preserve">, </w:t>
      </w:r>
      <w:hyperlink r:id="rId303" w:history="1">
        <w:r>
          <w:rPr>
            <w:rStyle w:val="a4"/>
          </w:rPr>
          <w:t>10.86.10.190</w:t>
        </w:r>
      </w:hyperlink>
      <w:r>
        <w:t>).</w:t>
      </w:r>
    </w:p>
    <w:p w:rsidR="00000000" w:rsidRDefault="00AF405F">
      <w:bookmarkStart w:id="96" w:name="sub_11030"/>
      <w:bookmarkEnd w:id="95"/>
      <w:r>
        <w:t xml:space="preserve">11. Сельскохозяйственным товаропроизводителям (за исключением сельскохозяйственных кредитных потребительских кооперативов), организациям </w:t>
      </w:r>
      <w:r>
        <w:t>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 г. на срок от 2 до 8 лет включительно, на цели разв</w:t>
      </w:r>
      <w:r>
        <w:t xml:space="preserve">ития подотраслей растениеводства и животноводства, переработки продукции растениеводства и животноводства (в том числе на цели оплаты таможенных пошлин, налога на добавленную стоимость за поставленные оборудование, технику, машины, специальные устройства, </w:t>
      </w:r>
      <w:r>
        <w:t>приборы и (или) средства автоматизации) на:</w:t>
      </w:r>
    </w:p>
    <w:p w:rsidR="00000000" w:rsidRDefault="00AF405F">
      <w:bookmarkStart w:id="97" w:name="sub_11103"/>
      <w:bookmarkEnd w:id="96"/>
      <w:r>
        <w:t>а) строительство, реконструкцию, модернизацию и техническое перевооружение (в том числе приобретение техники, оборудования и средств автоматизации) хранилищ картофеля, овощей и плодов;</w:t>
      </w:r>
    </w:p>
    <w:p w:rsidR="00000000" w:rsidRDefault="00AF405F">
      <w:bookmarkStart w:id="98" w:name="sub_11104"/>
      <w:bookmarkEnd w:id="97"/>
      <w:r>
        <w:t>б) приобретение и установку шпалеры для садов, питомников, виноградников и хмеля; приобретение систем противоградной защиты, посадочного материала и иных материалов и оборудования для садов, питомников и виноградников (включая контейнеры, поддоны,</w:t>
      </w:r>
      <w:r>
        <w:t xml:space="preserve"> материалы для подвязки и прочее), систем капельного орошения;</w:t>
      </w:r>
    </w:p>
    <w:p w:rsidR="00000000" w:rsidRDefault="00AF405F">
      <w:bookmarkStart w:id="99" w:name="sub_11105"/>
      <w:bookmarkEnd w:id="98"/>
      <w:r>
        <w:t>в) закладку и уход за виноградными насаждениями возрастом до 6 лет включительно, раскорчевку и рекультивацию, в соответствии с проектами на закладку виноградных насаждений;</w:t>
      </w:r>
    </w:p>
    <w:p w:rsidR="00000000" w:rsidRDefault="00AF405F">
      <w:bookmarkStart w:id="100" w:name="sub_11106"/>
      <w:bookmarkEnd w:id="99"/>
      <w:r>
        <w:t>г) приобретение холодильников для хранения столового винограда и посадочного материала многолетних насаждений;</w:t>
      </w:r>
    </w:p>
    <w:p w:rsidR="00000000" w:rsidRDefault="00AF405F">
      <w:bookmarkStart w:id="101" w:name="sub_11107"/>
      <w:bookmarkEnd w:id="100"/>
      <w:r>
        <w:t>д) строительство, реконструкцию и модернизацию (в том числе приобретение специализированной техники, оборудован</w:t>
      </w:r>
      <w:r>
        <w:t>ия и средств автоматизации) грибоводческих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</w:t>
      </w:r>
      <w:r>
        <w:t>ением 110 кВ и выше);</w:t>
      </w:r>
    </w:p>
    <w:p w:rsidR="00000000" w:rsidRDefault="00AF405F">
      <w:bookmarkStart w:id="102" w:name="sub_11051"/>
      <w:bookmarkEnd w:id="101"/>
      <w:r>
        <w:t>е) 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по переработке плодоовощной, ягодной продукции, винограда,</w:t>
      </w:r>
      <w:r>
        <w:t xml:space="preserve"> хмеля и картофеля, заводов по производству дражированных семян сахарной свеклы;</w:t>
      </w:r>
    </w:p>
    <w:p w:rsidR="00000000" w:rsidRDefault="00AF405F">
      <w:bookmarkStart w:id="103" w:name="sub_11108"/>
      <w:bookmarkEnd w:id="102"/>
      <w:r>
        <w:t>ж) 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</w:t>
      </w:r>
      <w:r>
        <w:t xml:space="preserve"> для подработки, хранения и перевалки продукции хмелеводства;</w:t>
      </w:r>
    </w:p>
    <w:p w:rsidR="00000000" w:rsidRDefault="00AF405F">
      <w:bookmarkStart w:id="104" w:name="sub_11050"/>
      <w:bookmarkEnd w:id="103"/>
      <w:r>
        <w:t>з) 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по производству и х</w:t>
      </w:r>
      <w:r>
        <w:t>ранению винодельческой продукции, произведенной из винограда, выращенного или произведенного сельскохозяйственными товаропроизводителями (за исключением сельскохозяйственных кредитных потребительских кооперативов) (в том числе приобретение технологического</w:t>
      </w:r>
      <w:r>
        <w:t xml:space="preserve"> оборудования для виноделия и оборудования для хранения продукции виноделия);</w:t>
      </w:r>
    </w:p>
    <w:p w:rsidR="00000000" w:rsidRDefault="00AF405F">
      <w:bookmarkStart w:id="105" w:name="sub_11109"/>
      <w:bookmarkEnd w:id="104"/>
      <w:r>
        <w:t>и) строительство, реконструкцию, модернизацию и техническое перевооружение (в том числе приобретение техники, оборудования и средств автоматизации) для подработ</w:t>
      </w:r>
      <w:r>
        <w:t>ки, хранения и перевалки зерновых культур (в том числе продуктов их переработки);</w:t>
      </w:r>
    </w:p>
    <w:p w:rsidR="00000000" w:rsidRDefault="00AF405F">
      <w:bookmarkStart w:id="106" w:name="sub_11049"/>
      <w:bookmarkEnd w:id="105"/>
      <w:r>
        <w:t>к) строительство, реконструкцию, техническое перевооружение и модернизацию объектов по первичной и (или) глубокой переработке конопли и пеньковолокна; компл</w:t>
      </w:r>
      <w:r>
        <w:t>ексов по подготовке семян сельскохозяйственных растений и приобретение оборудования для них;</w:t>
      </w:r>
    </w:p>
    <w:p w:rsidR="00000000" w:rsidRDefault="00AF405F">
      <w:bookmarkStart w:id="107" w:name="sub_11110"/>
      <w:bookmarkEnd w:id="106"/>
      <w:r>
        <w:t xml:space="preserve">л) строительство комплексов (ферм), объектов животноводства (за исключением </w:t>
      </w:r>
      <w:r>
        <w:lastRenderedPageBreak/>
        <w:t xml:space="preserve">свиноводческих комплексов и производств бройлерного поголовья кур) и </w:t>
      </w:r>
      <w:r>
        <w:t>приобретение оборудования для них;</w:t>
      </w:r>
    </w:p>
    <w:p w:rsidR="00000000" w:rsidRDefault="00AF405F">
      <w:bookmarkStart w:id="108" w:name="sub_11111"/>
      <w:bookmarkEnd w:id="107"/>
      <w:r>
        <w:t>м) приобретение племенной продукции (материала) и (или) товарного молодняка мелкого рогатого скота для разведения;</w:t>
      </w:r>
    </w:p>
    <w:p w:rsidR="00000000" w:rsidRDefault="00AF405F">
      <w:bookmarkStart w:id="109" w:name="sub_11112"/>
      <w:bookmarkEnd w:id="108"/>
      <w:r>
        <w:t>н) приобретение комплекса оборудования по упаковке картофеля и других овощей;</w:t>
      </w:r>
    </w:p>
    <w:p w:rsidR="00000000" w:rsidRDefault="00AF405F">
      <w:bookmarkStart w:id="110" w:name="sub_11113"/>
      <w:bookmarkEnd w:id="109"/>
      <w:r>
        <w:t>о) строительство и реконструкцию складских помещений для хранения хлопчатника;</w:t>
      </w:r>
    </w:p>
    <w:p w:rsidR="00000000" w:rsidRDefault="00AF405F">
      <w:bookmarkStart w:id="111" w:name="sub_11048"/>
      <w:bookmarkEnd w:id="110"/>
      <w:r>
        <w:t>п) строительство, реконструкцию, модернизацию и техническое пер</w:t>
      </w:r>
      <w:r>
        <w:t>евооружение (в том числе приобретение техники, оборудования и средств автоматизации) предприятий, цехов, мощностей по глубокой переработке сельскохозяйственного сырья (за исключением глубокой переработки яиц и льна-кудряша (масличного), льна-долгунца и льн</w:t>
      </w:r>
      <w:r>
        <w:t>оволокна, конопли и пеньковолокна, производства кормовых и пищевых добавок, в том числе белков, витаминов, иных аминокислот, ферментов, ферментных препаратов, ароматизаторов), побочной продукции и приобретение оборудования для них;</w:t>
      </w:r>
    </w:p>
    <w:p w:rsidR="00000000" w:rsidRDefault="00AF405F">
      <w:bookmarkStart w:id="112" w:name="sub_11114"/>
      <w:bookmarkEnd w:id="111"/>
      <w:r>
        <w:t>р) рек</w:t>
      </w:r>
      <w:r>
        <w:t>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пряных трав;</w:t>
      </w:r>
    </w:p>
    <w:p w:rsidR="00000000" w:rsidRDefault="00AF405F">
      <w:bookmarkStart w:id="113" w:name="sub_11047"/>
      <w:bookmarkEnd w:id="112"/>
      <w:r>
        <w:t>с) 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по переработке и хранению продукции товарной аквакультуры, включая приобретение перерабатывающег</w:t>
      </w:r>
      <w:r>
        <w:t>о, холодильного и морозильного оборудования;</w:t>
      </w:r>
    </w:p>
    <w:p w:rsidR="00000000" w:rsidRDefault="00AF405F">
      <w:bookmarkStart w:id="114" w:name="sub_11115"/>
      <w:bookmarkEnd w:id="113"/>
      <w:r>
        <w:t>т) строительство, реконструкцию и модернизацию рыбопитомников (рыбоводных заводов) для производства посадочного материала лососевых, осетровых и сиговых видов рыб для нужд товарной аквакультуры</w:t>
      </w:r>
      <w:r>
        <w:t>, в том числе приобретение оборудования и средств автоматизации, объектов внешнего энергоснабжения (подстанций и воздушных линий), объектов малой энергетики;</w:t>
      </w:r>
    </w:p>
    <w:p w:rsidR="00000000" w:rsidRDefault="00AF405F">
      <w:bookmarkStart w:id="115" w:name="sub_11046"/>
      <w:bookmarkEnd w:id="114"/>
      <w:r>
        <w:t>у) строительство, реконструкцию, техническое перевооружение и модернизацию объек</w:t>
      </w:r>
      <w:r>
        <w:t>тов по первичной и (или) глубокой переработке хлопчатника (хлопка-сырца), волокна и семян хлопчатника;</w:t>
      </w:r>
    </w:p>
    <w:p w:rsidR="00000000" w:rsidRDefault="00AF405F">
      <w:bookmarkStart w:id="116" w:name="sub_11045"/>
      <w:bookmarkEnd w:id="115"/>
      <w:r>
        <w:t>ф) строительство, реконструкцию, модернизацию и техническое перевооружение (в том числе приобретение техники, оборудования и средств ав</w:t>
      </w:r>
      <w:r>
        <w:t>томатизации) предприятий крахмалопаточной промышленности и приобретение оборудования для них;</w:t>
      </w:r>
    </w:p>
    <w:p w:rsidR="00000000" w:rsidRDefault="00AF405F">
      <w:bookmarkStart w:id="117" w:name="sub_11116"/>
      <w:bookmarkEnd w:id="116"/>
      <w:r>
        <w:t>х) строительство, реконструкцию, модернизацию и техническое перевооружение оросительных и осушительных систем индивидуального пользования, а так</w:t>
      </w:r>
      <w:r>
        <w:t>же рыбоводных прудов, принадлежащих на праве пользования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</w:t>
      </w:r>
      <w:r>
        <w:t>) последующую (промышленную) переработку сельскохозяйственной продукции, в том числе на приобретение машин, оборудования, установок, поливальных аппаратов, насосных станций, водоочистительных станций, станций очистки сточных вод, включенных в сводный сметн</w:t>
      </w:r>
      <w:r>
        <w:t>ый расчет стоимости их строительства, реконструкции или технического перевооружения.</w:t>
      </w:r>
    </w:p>
    <w:p w:rsidR="00000000" w:rsidRDefault="00AF405F">
      <w:bookmarkStart w:id="118" w:name="sub_11031"/>
      <w:bookmarkEnd w:id="117"/>
      <w:r>
        <w:t>12.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</w:t>
      </w:r>
      <w:r>
        <w:t xml:space="preserve"> предпринимателям, осуществляющим первичную и (или) последующую (промышленную) переработку сельскохозяйственной продукции, осуществляющим деятельность на территории Республики Крым или г. Севастополя, по кредитным договорам (соглашениям), заключенным с 1 я</w:t>
      </w:r>
      <w:r>
        <w:t>нваря 2024 г. на срок от 2 до 8 лет включительно, на цели развития подотраслей растениеводства и животноводства, переработки продукции растениеводства и животноводства (в том числе на цели оплаты таможенных пошлин, налога на добавленную стоимость за постав</w:t>
      </w:r>
      <w:r>
        <w:t xml:space="preserve">ленные оборудование, технику, машины, специальные устройства, приборы и (или) средства автоматизации) на строительство комплекса зданий, строений и сооружений, предназначенных для хранения, подработки, первичной </w:t>
      </w:r>
      <w:r>
        <w:lastRenderedPageBreak/>
        <w:t>переработки, приема, упаковки и реализации с</w:t>
      </w:r>
      <w:r>
        <w:t>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переработки вторсырья, хранения отходов, а также для ветеринарного и фитосанитарного контро</w:t>
      </w:r>
      <w:r>
        <w:t>ля с использованием автоматизированных электронных информационных и расчетных систем, включающих в том числе внутренние и наружные сети инженерно-технического обеспечения, административно-бытовые корпуса, контрольно-пропускные пункты, внутренние подъездные</w:t>
      </w:r>
      <w:r>
        <w:t xml:space="preserve"> пути и площадки для временной стоянки автотранспорта.</w:t>
      </w:r>
    </w:p>
    <w:p w:rsidR="00000000" w:rsidRDefault="00AF405F">
      <w:bookmarkStart w:id="119" w:name="sub_11032"/>
      <w:bookmarkEnd w:id="118"/>
      <w:r>
        <w:t>13.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</w:t>
      </w:r>
      <w:r>
        <w:t>щим первичную и (или) последующую (промышленную) переработку сельскохозяйственной продукции и (или) пищевые лесные ресурсы, а также продукции их переработки, по кредитным договорам (соглашениям), заключенным с 1 июля 2023 г. на срок от 2 до 8 лет включител</w:t>
      </w:r>
      <w:r>
        <w:t>ьно, на цели развития подотрасли переработки пищевых лесных ресурсов, а также продукции их переработки на 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</w:t>
      </w:r>
      <w:r>
        <w:t>стей по переработке и хранению пищевых лесных ресурсов, а также продукции их переработки.</w:t>
      </w:r>
    </w:p>
    <w:p w:rsidR="00000000" w:rsidRDefault="00AF405F">
      <w:bookmarkStart w:id="120" w:name="sub_11033"/>
      <w:bookmarkEnd w:id="119"/>
      <w:r>
        <w:t>14. Организациям и индивидуальным предпринимателям, осуществляющим первичную и (или) последующую (промышленную) переработку сельскохозяйственной про</w:t>
      </w:r>
      <w:r>
        <w:t>дукции, по кредитным договорам (соглашениям), заключенным на срок от 2 до 8 лет включительно, на цели развития подотрасли животноводства на строительство, реконструкцию, техническое перевооружение и модернизацию объектов по первичной обработке шерсти, полу</w:t>
      </w:r>
      <w:r>
        <w:t>ченной от тонкорунных и полутонкорунных пород овец, на строительство и (или) реконструкцию складских помещений для хранения партий шерсти, полученной от тонкорунных и полутонкорунных пород овец, для последующего отбора и проведения исследования образцов, а</w:t>
      </w:r>
      <w:r>
        <w:t xml:space="preserve"> также на приобретение техники и оборудования на цели реализации инвестиционного проекта.</w:t>
      </w:r>
    </w:p>
    <w:p w:rsidR="00000000" w:rsidRDefault="00AF405F">
      <w:bookmarkStart w:id="121" w:name="sub_11034"/>
      <w:bookmarkEnd w:id="120"/>
      <w:r>
        <w:t>15. Сельскохозяйственным товаропроизводителям (за исключением сельскохозяйственных кредитных потребительских кооперативов) по кредитным договорам (с</w:t>
      </w:r>
      <w:r>
        <w:t>оглашениям), заключенным с 1 января 2022 г. по 31 декабря 2024 г. на срок от 2 до 8 лет включительно, на цели развития подотрасли растениеводства на строительство тепличных комплексов по выращиванию цветов.</w:t>
      </w:r>
    </w:p>
    <w:p w:rsidR="00000000" w:rsidRDefault="00AF405F">
      <w:bookmarkStart w:id="122" w:name="sub_11035"/>
      <w:bookmarkEnd w:id="121"/>
      <w:r>
        <w:t>16. Сельскохозяйственным товаро</w:t>
      </w:r>
      <w:r>
        <w:t>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</w:t>
      </w:r>
      <w:r>
        <w:t>м договорам (соглашениям), заключенным на срок от 2 до 12 лет включительно, на цели развития подотраслей растениеводства, переработки продукции растениеводства на:</w:t>
      </w:r>
    </w:p>
    <w:p w:rsidR="00000000" w:rsidRDefault="00AF405F">
      <w:bookmarkStart w:id="123" w:name="sub_11044"/>
      <w:bookmarkEnd w:id="122"/>
      <w:r>
        <w:t>а) строительство, реконструкцию, модернизацию и техническое перевооружение</w:t>
      </w:r>
      <w:r>
        <w:t xml:space="preserve"> (в том числе приобретение техники, оборудования и средств автоматизации) предприятий, цехов, мощностей по глубокой переработке зерна, включая производство лизина (за исключением кормовых и пищевых добавок (в том числе аминокислот, белков, витаминов), ферм</w:t>
      </w:r>
      <w:r>
        <w:t>ентов, ферментных препаратов, ароматизаторов) и приобретение оборудования для них;</w:t>
      </w:r>
    </w:p>
    <w:p w:rsidR="00000000" w:rsidRDefault="00AF405F">
      <w:bookmarkStart w:id="124" w:name="sub_11043"/>
      <w:bookmarkEnd w:id="123"/>
      <w:r>
        <w:t>б) строительство, реконструкцию, техническое перевооружение и модернизацию объектов по первичной и (или) глубокой переработке льна-кудряша (масличного), ль</w:t>
      </w:r>
      <w:r>
        <w:t>на-долгунца и льноволокна;</w:t>
      </w:r>
    </w:p>
    <w:p w:rsidR="00000000" w:rsidRDefault="00AF405F">
      <w:bookmarkStart w:id="125" w:name="sub_11117"/>
      <w:bookmarkEnd w:id="124"/>
      <w:r>
        <w:t>в) строительство и (или) реконструкцию складских помещений для хранения льнотресты и льноволокна;</w:t>
      </w:r>
    </w:p>
    <w:p w:rsidR="00000000" w:rsidRDefault="00AF405F">
      <w:bookmarkStart w:id="126" w:name="sub_11118"/>
      <w:bookmarkEnd w:id="125"/>
      <w:r>
        <w:t>г) строительство, реконструкцию, модернизацию и техническое перевооружение оросительных и осуши</w:t>
      </w:r>
      <w:r>
        <w:t xml:space="preserve">тельных мелиоративных систем и отдельных гидротехнических сооружений, принадлежащих на праве пользования сельскохозяйственным товаропроизводителям (за </w:t>
      </w:r>
      <w:r>
        <w:lastRenderedPageBreak/>
        <w:t>исключением сельскохозяйственных кредитных потребительских кооперативов), организациям и индивидуальным п</w:t>
      </w:r>
      <w:r>
        <w:t>редпринимателям, осуществляющим первичную и (или) последующую (промышленную) переработку сельскохозяйственной продукции в рамках концессионных соглашений, заключенных с федеральными государственными унитарными предприятиями, федеральными казенными предприя</w:t>
      </w:r>
      <w:r>
        <w:t>тиями и федеральными государственными бюджетными учреждениями, подведомственными Минсельхозу России.</w:t>
      </w:r>
    </w:p>
    <w:p w:rsidR="00000000" w:rsidRDefault="00AF405F">
      <w:bookmarkStart w:id="127" w:name="sub_11036"/>
      <w:bookmarkEnd w:id="126"/>
      <w:r>
        <w:t xml:space="preserve">17. Сельскохозяйственным товаропроизводителям (за исключением сельскохозяйственных кредитных потребительских кооперативов), организациям </w:t>
      </w:r>
      <w:r>
        <w:t>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на срок от 2 до 12 лет включительно, на цели развития животноводств</w:t>
      </w:r>
      <w:r>
        <w:t>а на строительство, реконструкцию, модернизацию и техническое перевооружение (в том числе приобретение техники, оборудования и средств автоматизации) мясохладобоен, пунктов по приемке, первичной и (или) последующей (промышленной) переработке свиней (включа</w:t>
      </w:r>
      <w:r>
        <w:t>я холодильную обработку и хранение мясной продукции) и приобретение оборудования для них, а также специализированного транспорта для них (в том числе на цели оплаты таможенных пошлин, налога на добавленную стоимость за поставленные оборудование, технику, м</w:t>
      </w:r>
      <w:r>
        <w:t>ашины, специальные устройства, приборы и (или) средства автоматизации).</w:t>
      </w:r>
    </w:p>
    <w:p w:rsidR="00000000" w:rsidRDefault="00AF405F">
      <w:bookmarkStart w:id="128" w:name="sub_11037"/>
      <w:bookmarkEnd w:id="127"/>
      <w:r>
        <w:t>18.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</w:t>
      </w:r>
      <w:r>
        <w:t>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 г. на срок от 2 до 15 лет включительно, на цели развития подотраслей животноводс</w:t>
      </w:r>
      <w:r>
        <w:t xml:space="preserve">тва и переработки продукции животноводства, направленных на развитие мясного скотоводства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</w:t>
      </w:r>
      <w:r>
        <w:t>средства автоматизации) на:</w:t>
      </w:r>
    </w:p>
    <w:p w:rsidR="00000000" w:rsidRDefault="00AF405F">
      <w:bookmarkStart w:id="129" w:name="sub_11119"/>
      <w:bookmarkEnd w:id="128"/>
      <w:r>
        <w:t>а) 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000000" w:rsidRDefault="00AF405F">
      <w:bookmarkStart w:id="130" w:name="sub_11042"/>
      <w:bookmarkEnd w:id="129"/>
      <w:r>
        <w:t xml:space="preserve">б) строительство, реконструкцию, модернизацию и техническое перевооружение (в том числе приобретение техники, оборудования и средств автоматизации) комплексов (ферм), объектов для мясного скотоводства, мясохладобоен, пунктов по приемке, первичной </w:t>
      </w:r>
      <w:r>
        <w:t>и (или) последующей (промышленной) переработке сельскохозяйственных животных (включая холодильную обработку и хранение мясной продукции), а также на приобретение техники и оборудования на цели реализации инвестиционного проекта.</w:t>
      </w:r>
    </w:p>
    <w:p w:rsidR="00000000" w:rsidRDefault="00AF405F">
      <w:bookmarkStart w:id="131" w:name="sub_11038"/>
      <w:bookmarkEnd w:id="130"/>
      <w:r>
        <w:t>19. Сельс</w:t>
      </w:r>
      <w:r>
        <w:t>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, и (или) последующую (промышленную) переработку сельскохозяйственно</w:t>
      </w:r>
      <w:r>
        <w:t>й продукции, по кредитным договорам (соглашениям), заключенным с 1 июля 2023 г. на срок от 2 до 15 лет включительно, на цели развития подотрасли животноводства и переработки продукции животноводства, направленных на развитие овцеводства (в том числе на цел</w:t>
      </w:r>
      <w:r>
        <w:t>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000000" w:rsidRDefault="00AF405F">
      <w:bookmarkStart w:id="132" w:name="sub_11120"/>
      <w:bookmarkEnd w:id="131"/>
      <w:r>
        <w:t>а) строительство селекционно-генетических центров, приобретение</w:t>
      </w:r>
      <w:r>
        <w:t xml:space="preserve"> технологического оборудования для селекционно-генетических центров;</w:t>
      </w:r>
    </w:p>
    <w:p w:rsidR="00000000" w:rsidRDefault="00AF405F">
      <w:bookmarkStart w:id="133" w:name="sub_11121"/>
      <w:bookmarkEnd w:id="132"/>
      <w:r>
        <w:t>б) приобретение для селекционно-генетических центров лабораторного оборудования и технических средств, автоматизированных программ управления селекционно-племенной работ</w:t>
      </w:r>
      <w:r>
        <w:t>ой с животными, техники и специализированного транспорта;</w:t>
      </w:r>
    </w:p>
    <w:p w:rsidR="00000000" w:rsidRDefault="00AF405F">
      <w:bookmarkStart w:id="134" w:name="sub_11122"/>
      <w:bookmarkEnd w:id="133"/>
      <w:r>
        <w:lastRenderedPageBreak/>
        <w:t>в) приобретение племенной продукции (материала) мелкого рогатого скота мясо-шерстных и мясных пород.</w:t>
      </w:r>
    </w:p>
    <w:p w:rsidR="00000000" w:rsidRDefault="00AF405F">
      <w:bookmarkStart w:id="135" w:name="sub_11039"/>
      <w:bookmarkEnd w:id="134"/>
      <w:r>
        <w:t>20. Сельскохозяйственным товаропроизводителям (за исключением</w:t>
      </w:r>
      <w:r>
        <w:t xml:space="preserve">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и (или) пищевых лесных ресурсов, а также п</w:t>
      </w:r>
      <w:r>
        <w:t>родукции их переработки, осуществляющим деятельность на территории Дальневосточного федерального округа, по кредитным договорам (соглашениям), заключенным с 1 января 2017 г.:</w:t>
      </w:r>
    </w:p>
    <w:p w:rsidR="00000000" w:rsidRDefault="00AF405F">
      <w:bookmarkStart w:id="136" w:name="sub_11040"/>
      <w:bookmarkEnd w:id="135"/>
      <w:r>
        <w:t>а) на срок от 2 до 8 лет включительно, на цели развития подотра</w:t>
      </w:r>
      <w:r>
        <w:t>слей растениеводства и животноводства, переработки продукции растениеводства и животноводства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</w:t>
      </w:r>
      <w:r>
        <w:t>ли) средства автоматизации) на строительство, реконструкцию и модернизацию селекционно-семеноводческих центров, приобретение технологического оборудования для селекционно-семеноводческих центров; приобретение лабораторного оборудования и технических средст</w:t>
      </w:r>
      <w:r>
        <w:t>в для селекционно-семеноводческих центров;</w:t>
      </w:r>
    </w:p>
    <w:p w:rsidR="00000000" w:rsidRDefault="00AF405F">
      <w:bookmarkStart w:id="137" w:name="sub_11041"/>
      <w:bookmarkEnd w:id="136"/>
      <w:r>
        <w:t>б) на срок от 2 до 15 лет включительно, на цели развития подотраслей животноводства и переработки продукции животноводства на строительство, реконструкцию и модернизацию имущественных комплексов,</w:t>
      </w:r>
      <w:r>
        <w:t xml:space="preserve"> в том числе установки, здания, строения, сооружения, оборудование, которые необходимы для выращивания, содержания, выпуска и осуществления иной деятельности в отношении объектов аквакультуры и производства продукции аквакультуры.</w:t>
      </w:r>
    </w:p>
    <w:bookmarkEnd w:id="137"/>
    <w:p w:rsidR="00000000" w:rsidRDefault="00AF405F"/>
    <w:p w:rsidR="00000000" w:rsidRDefault="00AF405F">
      <w:pPr>
        <w:ind w:firstLine="698"/>
        <w:jc w:val="right"/>
      </w:pPr>
      <w:bookmarkStart w:id="138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определения</w:t>
      </w:r>
      <w:r>
        <w:rPr>
          <w:rStyle w:val="a3"/>
        </w:rPr>
        <w:br/>
        <w:t>направлений целевого использования</w:t>
      </w:r>
      <w:r>
        <w:rPr>
          <w:rStyle w:val="a3"/>
        </w:rPr>
        <w:br/>
        <w:t>льготных кредитов,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Минсельхоза России</w:t>
      </w:r>
      <w:r>
        <w:rPr>
          <w:rStyle w:val="a3"/>
        </w:rPr>
        <w:br/>
        <w:t>от 12 февраля 2024 г. N 61</w:t>
      </w:r>
    </w:p>
    <w:bookmarkEnd w:id="138"/>
    <w:p w:rsidR="00000000" w:rsidRDefault="00AF405F"/>
    <w:p w:rsidR="00000000" w:rsidRDefault="00AF405F">
      <w:pPr>
        <w:pStyle w:val="1"/>
      </w:pPr>
      <w:r>
        <w:t>Перечень направлений целевого использо</w:t>
      </w:r>
      <w:r>
        <w:t>вания льготных кредитов, по которым размер субсидии, предоставляемой уполномоченным банкам, составляет 100 процентов ключевой ставки Центрального банка Российской Федерации, действующей на каждую дату начисления уполномоченным банком процентов по такому ль</w:t>
      </w:r>
      <w:r>
        <w:t>готному кредиту</w:t>
      </w:r>
    </w:p>
    <w:p w:rsidR="00000000" w:rsidRDefault="00AF405F"/>
    <w:p w:rsidR="00000000" w:rsidRDefault="00AF405F">
      <w:r>
        <w:t>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</w:t>
      </w:r>
      <w:r>
        <w:t xml:space="preserve"> сельскохозяйственной продукции, по кредитным договорам (соглашениям), заключенным с 1 января 2017 г. на срок от 2 до 12 лет включительно, на цели развития подотраслей растениеводства и животноводства, переработки продукции растениеводства и животноводства</w:t>
      </w:r>
      <w:r>
        <w:t xml:space="preserve">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 строительство, реконструкцию, модернизацию и техническое перев</w:t>
      </w:r>
      <w:r>
        <w:t xml:space="preserve">ооружение (в том числе приобретение техники, оборудования и средств автоматизации) предприятий, цехов (объектов), мощностей по производству специализированных продуктов лечебного питания (в виде смесей) для лиц, страдающих орфанными заболеваниями, а также </w:t>
      </w:r>
      <w:r>
        <w:t>пищевой продукции энтерального питания, и (или) компонентов (ингредиентов) для их производства и приобретение оборудования для них.</w:t>
      </w:r>
    </w:p>
    <w:p w:rsidR="00AF405F" w:rsidRDefault="00AF405F"/>
    <w:sectPr w:rsidR="00AF405F">
      <w:headerReference w:type="default" r:id="rId304"/>
      <w:footerReference w:type="default" r:id="rId3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5F" w:rsidRDefault="00AF405F">
      <w:r>
        <w:separator/>
      </w:r>
    </w:p>
  </w:endnote>
  <w:endnote w:type="continuationSeparator" w:id="0">
    <w:p w:rsidR="00AF405F" w:rsidRDefault="00AF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F40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40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40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805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056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805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056E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5F" w:rsidRDefault="00AF405F">
      <w:r>
        <w:separator/>
      </w:r>
    </w:p>
  </w:footnote>
  <w:footnote w:type="continuationSeparator" w:id="0">
    <w:p w:rsidR="00AF405F" w:rsidRDefault="00AF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F405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 Российской Федерации от 12 февраля 2024 г. N 61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6E"/>
    <w:rsid w:val="0048056E"/>
    <w:rsid w:val="00A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1BBE2E-E242-4594-A3DD-6A6FFCE2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70650730/3101130" TargetMode="External"/><Relationship Id="rId299" Type="http://schemas.openxmlformats.org/officeDocument/2006/relationships/hyperlink" Target="https://internet.garant.ru/document/redirect/70650730/105155" TargetMode="External"/><Relationship Id="rId21" Type="http://schemas.openxmlformats.org/officeDocument/2006/relationships/hyperlink" Target="https://internet.garant.ru/document/redirect/70650730/3040110" TargetMode="External"/><Relationship Id="rId63" Type="http://schemas.openxmlformats.org/officeDocument/2006/relationships/hyperlink" Target="https://internet.garant.ru/document/redirect/70650730/282218255" TargetMode="External"/><Relationship Id="rId159" Type="http://schemas.openxmlformats.org/officeDocument/2006/relationships/hyperlink" Target="https://internet.garant.ru/document/redirect/70650730/28359145" TargetMode="External"/><Relationship Id="rId170" Type="http://schemas.openxmlformats.org/officeDocument/2006/relationships/hyperlink" Target="https://internet.garant.ru/document/redirect/70650730/282217" TargetMode="External"/><Relationship Id="rId226" Type="http://schemas.openxmlformats.org/officeDocument/2006/relationships/hyperlink" Target="https://internet.garant.ru/document/redirect/70650730/282218249" TargetMode="External"/><Relationship Id="rId268" Type="http://schemas.openxmlformats.org/officeDocument/2006/relationships/hyperlink" Target="https://internet.garant.ru/document/redirect/70650730/29141122" TargetMode="External"/><Relationship Id="rId32" Type="http://schemas.openxmlformats.org/officeDocument/2006/relationships/hyperlink" Target="https://internet.garant.ru/document/redirect/72113648/0" TargetMode="External"/><Relationship Id="rId74" Type="http://schemas.openxmlformats.org/officeDocument/2006/relationships/hyperlink" Target="https://internet.garant.ru/document/redirect/70650730/281314" TargetMode="External"/><Relationship Id="rId128" Type="http://schemas.openxmlformats.org/officeDocument/2006/relationships/hyperlink" Target="https://internet.garant.ru/document/redirect/70650730/28307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internet.garant.ru/document/redirect/70650730/26511" TargetMode="External"/><Relationship Id="rId237" Type="http://schemas.openxmlformats.org/officeDocument/2006/relationships/hyperlink" Target="https://internet.garant.ru/document/redirect/70650730/28305" TargetMode="External"/><Relationship Id="rId279" Type="http://schemas.openxmlformats.org/officeDocument/2006/relationships/hyperlink" Target="https://internet.garant.ru/document/redirect/70650730/292023114" TargetMode="External"/><Relationship Id="rId43" Type="http://schemas.openxmlformats.org/officeDocument/2006/relationships/hyperlink" Target="https://internet.garant.ru/document/redirect/70650730/289250" TargetMode="External"/><Relationship Id="rId139" Type="http://schemas.openxmlformats.org/officeDocument/2006/relationships/hyperlink" Target="https://internet.garant.ru/document/redirect/70650730/282218230" TargetMode="External"/><Relationship Id="rId290" Type="http://schemas.openxmlformats.org/officeDocument/2006/relationships/hyperlink" Target="https://internet.garant.ru/document/redirect/70650730/289939190" TargetMode="External"/><Relationship Id="rId304" Type="http://schemas.openxmlformats.org/officeDocument/2006/relationships/header" Target="header1.xml"/><Relationship Id="rId85" Type="http://schemas.openxmlformats.org/officeDocument/2006/relationships/hyperlink" Target="https://internet.garant.ru/document/redirect/70650730/282218249" TargetMode="External"/><Relationship Id="rId150" Type="http://schemas.openxmlformats.org/officeDocument/2006/relationships/hyperlink" Target="https://internet.garant.ru/document/redirect/70650730/283092000" TargetMode="External"/><Relationship Id="rId192" Type="http://schemas.openxmlformats.org/officeDocument/2006/relationships/hyperlink" Target="https://internet.garant.ru/document/redirect/70650730/281321" TargetMode="External"/><Relationship Id="rId206" Type="http://schemas.openxmlformats.org/officeDocument/2006/relationships/hyperlink" Target="https://internet.garant.ru/document/redirect/70650730/422112140" TargetMode="External"/><Relationship Id="rId248" Type="http://schemas.openxmlformats.org/officeDocument/2006/relationships/hyperlink" Target="https://internet.garant.ru/document/redirect/70650730/282218242" TargetMode="External"/><Relationship Id="rId12" Type="http://schemas.openxmlformats.org/officeDocument/2006/relationships/hyperlink" Target="https://internet.garant.ru/document/redirect/70210644/0" TargetMode="External"/><Relationship Id="rId108" Type="http://schemas.openxmlformats.org/officeDocument/2006/relationships/hyperlink" Target="https://internet.garant.ru/document/redirect/70650730/31011" TargetMode="External"/><Relationship Id="rId54" Type="http://schemas.openxmlformats.org/officeDocument/2006/relationships/hyperlink" Target="https://internet.garant.ru/document/redirect/70650730/282218244" TargetMode="External"/><Relationship Id="rId96" Type="http://schemas.openxmlformats.org/officeDocument/2006/relationships/hyperlink" Target="https://internet.garant.ru/document/redirect/70650730/2915928" TargetMode="External"/><Relationship Id="rId161" Type="http://schemas.openxmlformats.org/officeDocument/2006/relationships/hyperlink" Target="https://internet.garant.ru/document/redirect/70650730/4422" TargetMode="External"/><Relationship Id="rId217" Type="http://schemas.openxmlformats.org/officeDocument/2006/relationships/hyperlink" Target="https://internet.garant.ru/document/redirect/70650730/28306" TargetMode="External"/><Relationship Id="rId259" Type="http://schemas.openxmlformats.org/officeDocument/2006/relationships/hyperlink" Target="https://internet.garant.ru/document/redirect/70650730/282218255" TargetMode="External"/><Relationship Id="rId23" Type="http://schemas.openxmlformats.org/officeDocument/2006/relationships/hyperlink" Target="https://internet.garant.ru/document/redirect/70650730/3040130" TargetMode="External"/><Relationship Id="rId119" Type="http://schemas.openxmlformats.org/officeDocument/2006/relationships/hyperlink" Target="https://internet.garant.ru/document/redirect/72113648/0" TargetMode="External"/><Relationship Id="rId270" Type="http://schemas.openxmlformats.org/officeDocument/2006/relationships/hyperlink" Target="https://internet.garant.ru/document/redirect/70650730/2651" TargetMode="External"/><Relationship Id="rId291" Type="http://schemas.openxmlformats.org/officeDocument/2006/relationships/hyperlink" Target="https://internet.garant.ru/document/redirect/70650730/105111" TargetMode="External"/><Relationship Id="rId305" Type="http://schemas.openxmlformats.org/officeDocument/2006/relationships/footer" Target="footer1.xml"/><Relationship Id="rId44" Type="http://schemas.openxmlformats.org/officeDocument/2006/relationships/hyperlink" Target="https://internet.garant.ru/document/redirect/70650730/28308" TargetMode="External"/><Relationship Id="rId65" Type="http://schemas.openxmlformats.org/officeDocument/2006/relationships/hyperlink" Target="https://internet.garant.ru/document/redirect/70650730/292023190" TargetMode="External"/><Relationship Id="rId86" Type="http://schemas.openxmlformats.org/officeDocument/2006/relationships/hyperlink" Target="https://internet.garant.ru/document/redirect/70650730/282218250" TargetMode="External"/><Relationship Id="rId130" Type="http://schemas.openxmlformats.org/officeDocument/2006/relationships/hyperlink" Target="https://internet.garant.ru/document/redirect/70650730/282218246" TargetMode="External"/><Relationship Id="rId151" Type="http://schemas.openxmlformats.org/officeDocument/2006/relationships/hyperlink" Target="https://internet.garant.ru/document/redirect/70650730/289225" TargetMode="External"/><Relationship Id="rId172" Type="http://schemas.openxmlformats.org/officeDocument/2006/relationships/hyperlink" Target="https://internet.garant.ru/document/redirect/70650730/282922" TargetMode="External"/><Relationship Id="rId193" Type="http://schemas.openxmlformats.org/officeDocument/2006/relationships/hyperlink" Target="https://internet.garant.ru/document/redirect/70650730/28132700" TargetMode="External"/><Relationship Id="rId207" Type="http://schemas.openxmlformats.org/officeDocument/2006/relationships/hyperlink" Target="https://internet.garant.ru/document/redirect/70650730/28302" TargetMode="External"/><Relationship Id="rId228" Type="http://schemas.openxmlformats.org/officeDocument/2006/relationships/hyperlink" Target="https://internet.garant.ru/document/redirect/70650730/282218251" TargetMode="External"/><Relationship Id="rId249" Type="http://schemas.openxmlformats.org/officeDocument/2006/relationships/hyperlink" Target="https://internet.garant.ru/document/redirect/70650730/282218243" TargetMode="External"/><Relationship Id="rId13" Type="http://schemas.openxmlformats.org/officeDocument/2006/relationships/hyperlink" Target="https://internet.garant.ru/document/redirect/408564294/0" TargetMode="External"/><Relationship Id="rId109" Type="http://schemas.openxmlformats.org/officeDocument/2006/relationships/hyperlink" Target="https://internet.garant.ru/document/redirect/70650730/3101130" TargetMode="External"/><Relationship Id="rId260" Type="http://schemas.openxmlformats.org/officeDocument/2006/relationships/hyperlink" Target="https://internet.garant.ru/document/redirect/70650730/30991" TargetMode="External"/><Relationship Id="rId281" Type="http://schemas.openxmlformats.org/officeDocument/2006/relationships/hyperlink" Target="https://internet.garant.ru/document/redirect/70650730/262016140" TargetMode="External"/><Relationship Id="rId34" Type="http://schemas.openxmlformats.org/officeDocument/2006/relationships/hyperlink" Target="https://internet.garant.ru/document/redirect/71755402/0" TargetMode="External"/><Relationship Id="rId55" Type="http://schemas.openxmlformats.org/officeDocument/2006/relationships/hyperlink" Target="https://internet.garant.ru/document/redirect/70650730/282218245" TargetMode="External"/><Relationship Id="rId76" Type="http://schemas.openxmlformats.org/officeDocument/2006/relationships/hyperlink" Target="https://internet.garant.ru/document/redirect/70650730/275214" TargetMode="External"/><Relationship Id="rId97" Type="http://schemas.openxmlformats.org/officeDocument/2006/relationships/hyperlink" Target="https://internet.garant.ru/document/redirect/70650730/292023120" TargetMode="External"/><Relationship Id="rId120" Type="http://schemas.openxmlformats.org/officeDocument/2006/relationships/hyperlink" Target="https://internet.garant.ru/document/redirect/72113648/0" TargetMode="External"/><Relationship Id="rId141" Type="http://schemas.openxmlformats.org/officeDocument/2006/relationships/hyperlink" Target="https://internet.garant.ru/document/redirect/70650730/282218232" TargetMode="External"/><Relationship Id="rId7" Type="http://schemas.openxmlformats.org/officeDocument/2006/relationships/hyperlink" Target="https://internet.garant.ru/document/redirect/12160970/10012" TargetMode="External"/><Relationship Id="rId162" Type="http://schemas.openxmlformats.org/officeDocument/2006/relationships/hyperlink" Target="https://internet.garant.ru/document/redirect/70650730/4443" TargetMode="External"/><Relationship Id="rId183" Type="http://schemas.openxmlformats.org/officeDocument/2006/relationships/hyperlink" Target="https://internet.garant.ru/document/redirect/70650730/271132130" TargetMode="External"/><Relationship Id="rId218" Type="http://schemas.openxmlformats.org/officeDocument/2006/relationships/hyperlink" Target="https://internet.garant.ru/document/redirect/70650730/282217190" TargetMode="External"/><Relationship Id="rId239" Type="http://schemas.openxmlformats.org/officeDocument/2006/relationships/hyperlink" Target="https://internet.garant.ru/document/redirect/70650730/292023130" TargetMode="External"/><Relationship Id="rId250" Type="http://schemas.openxmlformats.org/officeDocument/2006/relationships/hyperlink" Target="https://internet.garant.ru/document/redirect/70650730/282218244" TargetMode="External"/><Relationship Id="rId271" Type="http://schemas.openxmlformats.org/officeDocument/2006/relationships/hyperlink" Target="https://internet.garant.ru/document/redirect/70650730/2630" TargetMode="External"/><Relationship Id="rId292" Type="http://schemas.openxmlformats.org/officeDocument/2006/relationships/hyperlink" Target="https://internet.garant.ru/document/redirect/70650730/105112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internet.garant.ru/document/redirect/70650730/2830231" TargetMode="External"/><Relationship Id="rId45" Type="http://schemas.openxmlformats.org/officeDocument/2006/relationships/hyperlink" Target="https://internet.garant.ru/document/redirect/70650730/281314" TargetMode="External"/><Relationship Id="rId66" Type="http://schemas.openxmlformats.org/officeDocument/2006/relationships/hyperlink" Target="https://internet.garant.ru/document/redirect/70650730/291044" TargetMode="External"/><Relationship Id="rId87" Type="http://schemas.openxmlformats.org/officeDocument/2006/relationships/hyperlink" Target="https://internet.garant.ru/document/redirect/70650730/282218251" TargetMode="External"/><Relationship Id="rId110" Type="http://schemas.openxmlformats.org/officeDocument/2006/relationships/hyperlink" Target="https://internet.garant.ru/document/redirect/12131264/0" TargetMode="External"/><Relationship Id="rId131" Type="http://schemas.openxmlformats.org/officeDocument/2006/relationships/hyperlink" Target="https://internet.garant.ru/document/redirect/70650730/292023130" TargetMode="External"/><Relationship Id="rId152" Type="http://schemas.openxmlformats.org/officeDocument/2006/relationships/hyperlink" Target="https://internet.garant.ru/document/redirect/70650730/222219" TargetMode="External"/><Relationship Id="rId173" Type="http://schemas.openxmlformats.org/officeDocument/2006/relationships/hyperlink" Target="https://internet.garant.ru/document/redirect/70650730/289313" TargetMode="External"/><Relationship Id="rId194" Type="http://schemas.openxmlformats.org/officeDocument/2006/relationships/hyperlink" Target="https://internet.garant.ru/document/redirect/70650730/282113121" TargetMode="External"/><Relationship Id="rId208" Type="http://schemas.openxmlformats.org/officeDocument/2006/relationships/hyperlink" Target="https://internet.garant.ru/document/redirect/70650730/28303" TargetMode="External"/><Relationship Id="rId229" Type="http://schemas.openxmlformats.org/officeDocument/2006/relationships/hyperlink" Target="https://internet.garant.ru/document/redirect/70650730/282218252" TargetMode="External"/><Relationship Id="rId240" Type="http://schemas.openxmlformats.org/officeDocument/2006/relationships/hyperlink" Target="https://internet.garant.ru/document/redirect/70650730/289250" TargetMode="External"/><Relationship Id="rId261" Type="http://schemas.openxmlformats.org/officeDocument/2006/relationships/hyperlink" Target="https://internet.garant.ru/document/redirect/70650730/292023190" TargetMode="External"/><Relationship Id="rId14" Type="http://schemas.openxmlformats.org/officeDocument/2006/relationships/hyperlink" Target="https://internet.garant.ru/document/redirect/70210644/1000" TargetMode="External"/><Relationship Id="rId35" Type="http://schemas.openxmlformats.org/officeDocument/2006/relationships/hyperlink" Target="https://internet.garant.ru/document/redirect/70650730/951110004" TargetMode="External"/><Relationship Id="rId56" Type="http://schemas.openxmlformats.org/officeDocument/2006/relationships/hyperlink" Target="https://internet.garant.ru/document/redirect/70650730/282218246" TargetMode="External"/><Relationship Id="rId77" Type="http://schemas.openxmlformats.org/officeDocument/2006/relationships/hyperlink" Target="https://internet.garant.ru/document/redirect/70650730/282217190" TargetMode="External"/><Relationship Id="rId100" Type="http://schemas.openxmlformats.org/officeDocument/2006/relationships/hyperlink" Target="https://internet.garant.ru/document/redirect/10105638/0" TargetMode="External"/><Relationship Id="rId282" Type="http://schemas.openxmlformats.org/officeDocument/2006/relationships/hyperlink" Target="https://internet.garant.ru/document/redirect/70650730/262016150" TargetMode="External"/><Relationship Id="rId8" Type="http://schemas.openxmlformats.org/officeDocument/2006/relationships/hyperlink" Target="https://internet.garant.ru/document/redirect/12160970/0" TargetMode="External"/><Relationship Id="rId98" Type="http://schemas.openxmlformats.org/officeDocument/2006/relationships/hyperlink" Target="https://internet.garant.ru/document/redirect/70650730/951110072" TargetMode="External"/><Relationship Id="rId121" Type="http://schemas.openxmlformats.org/officeDocument/2006/relationships/hyperlink" Target="https://internet.garant.ru/document/redirect/70650730/3040110" TargetMode="External"/><Relationship Id="rId142" Type="http://schemas.openxmlformats.org/officeDocument/2006/relationships/hyperlink" Target="https://internet.garant.ru/document/redirect/70650730/282218233" TargetMode="External"/><Relationship Id="rId163" Type="http://schemas.openxmlformats.org/officeDocument/2006/relationships/hyperlink" Target="https://internet.garant.ru/document/redirect/70650730/252901" TargetMode="External"/><Relationship Id="rId184" Type="http://schemas.openxmlformats.org/officeDocument/2006/relationships/hyperlink" Target="https://internet.garant.ru/document/redirect/70650730/2712100" TargetMode="External"/><Relationship Id="rId219" Type="http://schemas.openxmlformats.org/officeDocument/2006/relationships/hyperlink" Target="https://internet.garant.ru/document/redirect/70650730/282218240" TargetMode="External"/><Relationship Id="rId230" Type="http://schemas.openxmlformats.org/officeDocument/2006/relationships/hyperlink" Target="https://internet.garant.ru/document/redirect/70650730/282218253" TargetMode="External"/><Relationship Id="rId251" Type="http://schemas.openxmlformats.org/officeDocument/2006/relationships/hyperlink" Target="https://internet.garant.ru/document/redirect/70650730/282218245" TargetMode="External"/><Relationship Id="rId25" Type="http://schemas.openxmlformats.org/officeDocument/2006/relationships/hyperlink" Target="https://internet.garant.ru/document/redirect/70650730/2830591" TargetMode="External"/><Relationship Id="rId46" Type="http://schemas.openxmlformats.org/officeDocument/2006/relationships/hyperlink" Target="https://internet.garant.ru/document/redirect/70650730/282912110" TargetMode="External"/><Relationship Id="rId67" Type="http://schemas.openxmlformats.org/officeDocument/2006/relationships/hyperlink" Target="https://internet.garant.ru/document/redirect/70650730/28302" TargetMode="External"/><Relationship Id="rId272" Type="http://schemas.openxmlformats.org/officeDocument/2006/relationships/hyperlink" Target="https://internet.garant.ru/document/redirect/70650730/6311" TargetMode="External"/><Relationship Id="rId293" Type="http://schemas.openxmlformats.org/officeDocument/2006/relationships/hyperlink" Target="https://internet.garant.ru/document/redirect/70650730/105121" TargetMode="External"/><Relationship Id="rId307" Type="http://schemas.openxmlformats.org/officeDocument/2006/relationships/theme" Target="theme/theme1.xml"/><Relationship Id="rId88" Type="http://schemas.openxmlformats.org/officeDocument/2006/relationships/hyperlink" Target="https://internet.garant.ru/document/redirect/70650730/282218252" TargetMode="External"/><Relationship Id="rId111" Type="http://schemas.openxmlformats.org/officeDocument/2006/relationships/hyperlink" Target="https://internet.garant.ru/document/redirect/10105638/0" TargetMode="External"/><Relationship Id="rId132" Type="http://schemas.openxmlformats.org/officeDocument/2006/relationships/hyperlink" Target="https://internet.garant.ru/document/redirect/70650730/289250" TargetMode="External"/><Relationship Id="rId153" Type="http://schemas.openxmlformats.org/officeDocument/2006/relationships/hyperlink" Target="https://internet.garant.ru/document/redirect/70650730/28932" TargetMode="External"/><Relationship Id="rId174" Type="http://schemas.openxmlformats.org/officeDocument/2006/relationships/hyperlink" Target="https://internet.garant.ru/document/redirect/70650730/289316" TargetMode="External"/><Relationship Id="rId195" Type="http://schemas.openxmlformats.org/officeDocument/2006/relationships/hyperlink" Target="https://internet.garant.ru/document/redirect/70650730/282514119" TargetMode="External"/><Relationship Id="rId209" Type="http://schemas.openxmlformats.org/officeDocument/2006/relationships/hyperlink" Target="https://internet.garant.ru/document/redirect/70650730/28305" TargetMode="External"/><Relationship Id="rId220" Type="http://schemas.openxmlformats.org/officeDocument/2006/relationships/hyperlink" Target="https://internet.garant.ru/document/redirect/70650730/282218241" TargetMode="External"/><Relationship Id="rId241" Type="http://schemas.openxmlformats.org/officeDocument/2006/relationships/hyperlink" Target="https://internet.garant.ru/document/redirect/70650730/28308" TargetMode="External"/><Relationship Id="rId15" Type="http://schemas.openxmlformats.org/officeDocument/2006/relationships/hyperlink" Target="https://internet.garant.ru/document/redirect/70210644/0" TargetMode="External"/><Relationship Id="rId36" Type="http://schemas.openxmlformats.org/officeDocument/2006/relationships/hyperlink" Target="https://internet.garant.ru/document/redirect/70650730/1452" TargetMode="External"/><Relationship Id="rId57" Type="http://schemas.openxmlformats.org/officeDocument/2006/relationships/hyperlink" Target="https://internet.garant.ru/document/redirect/70650730/282218249" TargetMode="External"/><Relationship Id="rId262" Type="http://schemas.openxmlformats.org/officeDocument/2006/relationships/hyperlink" Target="https://internet.garant.ru/document/redirect/70818088/1400" TargetMode="External"/><Relationship Id="rId283" Type="http://schemas.openxmlformats.org/officeDocument/2006/relationships/hyperlink" Target="https://internet.garant.ru/document/redirect/70650730/262016190" TargetMode="External"/><Relationship Id="rId78" Type="http://schemas.openxmlformats.org/officeDocument/2006/relationships/hyperlink" Target="https://internet.garant.ru/document/redirect/70650730/282218240" TargetMode="External"/><Relationship Id="rId99" Type="http://schemas.openxmlformats.org/officeDocument/2006/relationships/hyperlink" Target="https://internet.garant.ru/document/redirect/12131264/0" TargetMode="External"/><Relationship Id="rId101" Type="http://schemas.openxmlformats.org/officeDocument/2006/relationships/hyperlink" Target="https://internet.garant.ru/document/redirect/12131702/0" TargetMode="External"/><Relationship Id="rId122" Type="http://schemas.openxmlformats.org/officeDocument/2006/relationships/hyperlink" Target="https://internet.garant.ru/document/redirect/70650730/30401200" TargetMode="External"/><Relationship Id="rId143" Type="http://schemas.openxmlformats.org/officeDocument/2006/relationships/hyperlink" Target="https://internet.garant.ru/document/redirect/70650730/282218234" TargetMode="External"/><Relationship Id="rId164" Type="http://schemas.openxmlformats.org/officeDocument/2006/relationships/hyperlink" Target="https://internet.garant.ru/document/redirect/70650730/5402" TargetMode="External"/><Relationship Id="rId185" Type="http://schemas.openxmlformats.org/officeDocument/2006/relationships/hyperlink" Target="https://internet.garant.ru/document/redirect/70650730/2712220" TargetMode="External"/><Relationship Id="rId9" Type="http://schemas.openxmlformats.org/officeDocument/2006/relationships/hyperlink" Target="https://internet.garant.ru/document/redirect/408096129/10624" TargetMode="External"/><Relationship Id="rId210" Type="http://schemas.openxmlformats.org/officeDocument/2006/relationships/hyperlink" Target="https://internet.garant.ru/document/redirect/70650730/28307" TargetMode="External"/><Relationship Id="rId26" Type="http://schemas.openxmlformats.org/officeDocument/2006/relationships/hyperlink" Target="https://internet.garant.ru/document/redirect/70650730/2830599" TargetMode="External"/><Relationship Id="rId231" Type="http://schemas.openxmlformats.org/officeDocument/2006/relationships/hyperlink" Target="https://internet.garant.ru/document/redirect/70650730/282218254" TargetMode="External"/><Relationship Id="rId252" Type="http://schemas.openxmlformats.org/officeDocument/2006/relationships/hyperlink" Target="https://internet.garant.ru/document/redirect/70650730/282218246" TargetMode="External"/><Relationship Id="rId273" Type="http://schemas.openxmlformats.org/officeDocument/2006/relationships/hyperlink" Target="https://internet.garant.ru/document/redirect/70650730/7222" TargetMode="External"/><Relationship Id="rId294" Type="http://schemas.openxmlformats.org/officeDocument/2006/relationships/hyperlink" Target="https://internet.garant.ru/document/redirect/70650730/105122" TargetMode="External"/><Relationship Id="rId47" Type="http://schemas.openxmlformats.org/officeDocument/2006/relationships/hyperlink" Target="https://internet.garant.ru/document/redirect/70650730/275214" TargetMode="External"/><Relationship Id="rId68" Type="http://schemas.openxmlformats.org/officeDocument/2006/relationships/hyperlink" Target="https://internet.garant.ru/document/redirect/70650730/28303" TargetMode="External"/><Relationship Id="rId89" Type="http://schemas.openxmlformats.org/officeDocument/2006/relationships/hyperlink" Target="https://internet.garant.ru/document/redirect/70650730/282218253" TargetMode="External"/><Relationship Id="rId112" Type="http://schemas.openxmlformats.org/officeDocument/2006/relationships/hyperlink" Target="https://internet.garant.ru/document/redirect/12131702/0" TargetMode="External"/><Relationship Id="rId133" Type="http://schemas.openxmlformats.org/officeDocument/2006/relationships/hyperlink" Target="https://internet.garant.ru/document/redirect/70650730/28221821" TargetMode="External"/><Relationship Id="rId154" Type="http://schemas.openxmlformats.org/officeDocument/2006/relationships/hyperlink" Target="https://internet.garant.ru/document/redirect/70650730/29323" TargetMode="External"/><Relationship Id="rId175" Type="http://schemas.openxmlformats.org/officeDocument/2006/relationships/hyperlink" Target="https://internet.garant.ru/document/redirect/70650730/289320" TargetMode="External"/><Relationship Id="rId196" Type="http://schemas.openxmlformats.org/officeDocument/2006/relationships/hyperlink" Target="https://internet.garant.ru/document/redirect/70650730/282520111" TargetMode="External"/><Relationship Id="rId200" Type="http://schemas.openxmlformats.org/officeDocument/2006/relationships/hyperlink" Target="https://internet.garant.ru/document/redirect/70650730/282941" TargetMode="External"/><Relationship Id="rId16" Type="http://schemas.openxmlformats.org/officeDocument/2006/relationships/hyperlink" Target="https://internet.garant.ru/document/redirect/10180094/100" TargetMode="External"/><Relationship Id="rId221" Type="http://schemas.openxmlformats.org/officeDocument/2006/relationships/hyperlink" Target="https://internet.garant.ru/document/redirect/70650730/282218242" TargetMode="External"/><Relationship Id="rId242" Type="http://schemas.openxmlformats.org/officeDocument/2006/relationships/hyperlink" Target="https://internet.garant.ru/document/redirect/70650730/281314" TargetMode="External"/><Relationship Id="rId263" Type="http://schemas.openxmlformats.org/officeDocument/2006/relationships/hyperlink" Target="https://internet.garant.ru/document/redirect/70818088/0" TargetMode="External"/><Relationship Id="rId284" Type="http://schemas.openxmlformats.org/officeDocument/2006/relationships/hyperlink" Target="https://internet.garant.ru/document/redirect/70650730/262030" TargetMode="External"/><Relationship Id="rId37" Type="http://schemas.openxmlformats.org/officeDocument/2006/relationships/hyperlink" Target="https://internet.garant.ru/document/redirect/70650730/14922120" TargetMode="External"/><Relationship Id="rId58" Type="http://schemas.openxmlformats.org/officeDocument/2006/relationships/hyperlink" Target="https://internet.garant.ru/document/redirect/70650730/282218250" TargetMode="External"/><Relationship Id="rId79" Type="http://schemas.openxmlformats.org/officeDocument/2006/relationships/hyperlink" Target="https://internet.garant.ru/document/redirect/70650730/282218241" TargetMode="External"/><Relationship Id="rId102" Type="http://schemas.openxmlformats.org/officeDocument/2006/relationships/hyperlink" Target="https://internet.garant.ru/document/redirect/70650730/3040110" TargetMode="External"/><Relationship Id="rId123" Type="http://schemas.openxmlformats.org/officeDocument/2006/relationships/hyperlink" Target="https://internet.garant.ru/document/redirect/70650730/3040130" TargetMode="External"/><Relationship Id="rId144" Type="http://schemas.openxmlformats.org/officeDocument/2006/relationships/hyperlink" Target="https://internet.garant.ru/document/redirect/70650730/282218260" TargetMode="External"/><Relationship Id="rId90" Type="http://schemas.openxmlformats.org/officeDocument/2006/relationships/hyperlink" Target="https://internet.garant.ru/document/redirect/70650730/282218254" TargetMode="External"/><Relationship Id="rId165" Type="http://schemas.openxmlformats.org/officeDocument/2006/relationships/hyperlink" Target="https://internet.garant.ru/document/redirect/70650730/262016190" TargetMode="External"/><Relationship Id="rId186" Type="http://schemas.openxmlformats.org/officeDocument/2006/relationships/hyperlink" Target="https://internet.garant.ru/document/redirect/70650730/279031110" TargetMode="External"/><Relationship Id="rId211" Type="http://schemas.openxmlformats.org/officeDocument/2006/relationships/hyperlink" Target="https://internet.garant.ru/document/redirect/70650730/292023130" TargetMode="External"/><Relationship Id="rId232" Type="http://schemas.openxmlformats.org/officeDocument/2006/relationships/hyperlink" Target="https://internet.garant.ru/document/redirect/70650730/282218255" TargetMode="External"/><Relationship Id="rId253" Type="http://schemas.openxmlformats.org/officeDocument/2006/relationships/hyperlink" Target="https://internet.garant.ru/document/redirect/70650730/282218249" TargetMode="External"/><Relationship Id="rId274" Type="http://schemas.openxmlformats.org/officeDocument/2006/relationships/hyperlink" Target="https://internet.garant.ru/document/redirect/70650730/283086110" TargetMode="External"/><Relationship Id="rId295" Type="http://schemas.openxmlformats.org/officeDocument/2006/relationships/hyperlink" Target="https://internet.garant.ru/document/redirect/70650730/105130" TargetMode="External"/><Relationship Id="rId27" Type="http://schemas.openxmlformats.org/officeDocument/2006/relationships/hyperlink" Target="https://internet.garant.ru/document/redirect/70650730/289250" TargetMode="External"/><Relationship Id="rId48" Type="http://schemas.openxmlformats.org/officeDocument/2006/relationships/hyperlink" Target="https://internet.garant.ru/document/redirect/70650730/28306" TargetMode="External"/><Relationship Id="rId69" Type="http://schemas.openxmlformats.org/officeDocument/2006/relationships/hyperlink" Target="https://internet.garant.ru/document/redirect/70650730/28305" TargetMode="External"/><Relationship Id="rId113" Type="http://schemas.openxmlformats.org/officeDocument/2006/relationships/hyperlink" Target="https://internet.garant.ru/document/redirect/70650730/412020" TargetMode="External"/><Relationship Id="rId134" Type="http://schemas.openxmlformats.org/officeDocument/2006/relationships/hyperlink" Target="https://internet.garant.ru/document/redirect/70650730/282218220" TargetMode="External"/><Relationship Id="rId80" Type="http://schemas.openxmlformats.org/officeDocument/2006/relationships/hyperlink" Target="https://internet.garant.ru/document/redirect/70650730/282218242" TargetMode="External"/><Relationship Id="rId155" Type="http://schemas.openxmlformats.org/officeDocument/2006/relationships/hyperlink" Target="https://internet.garant.ru/document/redirect/70650730/283093" TargetMode="External"/><Relationship Id="rId176" Type="http://schemas.openxmlformats.org/officeDocument/2006/relationships/hyperlink" Target="https://internet.garant.ru/document/redirect/70650730/251110" TargetMode="External"/><Relationship Id="rId197" Type="http://schemas.openxmlformats.org/officeDocument/2006/relationships/hyperlink" Target="https://internet.garant.ru/document/redirect/70650730/282912" TargetMode="External"/><Relationship Id="rId201" Type="http://schemas.openxmlformats.org/officeDocument/2006/relationships/hyperlink" Target="https://internet.garant.ru/document/redirect/70650730/282982" TargetMode="External"/><Relationship Id="rId222" Type="http://schemas.openxmlformats.org/officeDocument/2006/relationships/hyperlink" Target="https://internet.garant.ru/document/redirect/70650730/282218243" TargetMode="External"/><Relationship Id="rId243" Type="http://schemas.openxmlformats.org/officeDocument/2006/relationships/hyperlink" Target="https://internet.garant.ru/document/redirect/70650730/282912110" TargetMode="External"/><Relationship Id="rId264" Type="http://schemas.openxmlformats.org/officeDocument/2006/relationships/hyperlink" Target="https://internet.garant.ru/document/redirect/72992072/1000" TargetMode="External"/><Relationship Id="rId285" Type="http://schemas.openxmlformats.org/officeDocument/2006/relationships/hyperlink" Target="https://internet.garant.ru/document/redirect/70650730/264033" TargetMode="External"/><Relationship Id="rId17" Type="http://schemas.openxmlformats.org/officeDocument/2006/relationships/hyperlink" Target="https://internet.garant.ru/document/redirect/10180094/100" TargetMode="External"/><Relationship Id="rId38" Type="http://schemas.openxmlformats.org/officeDocument/2006/relationships/hyperlink" Target="https://internet.garant.ru/document/redirect/70650730/28302" TargetMode="External"/><Relationship Id="rId59" Type="http://schemas.openxmlformats.org/officeDocument/2006/relationships/hyperlink" Target="https://internet.garant.ru/document/redirect/70650730/282218251" TargetMode="External"/><Relationship Id="rId103" Type="http://schemas.openxmlformats.org/officeDocument/2006/relationships/hyperlink" Target="https://internet.garant.ru/document/redirect/70650730/30401200" TargetMode="External"/><Relationship Id="rId124" Type="http://schemas.openxmlformats.org/officeDocument/2006/relationships/hyperlink" Target="https://internet.garant.ru/document/redirect/70650730/28302" TargetMode="External"/><Relationship Id="rId70" Type="http://schemas.openxmlformats.org/officeDocument/2006/relationships/hyperlink" Target="https://internet.garant.ru/document/redirect/70650730/28307" TargetMode="External"/><Relationship Id="rId91" Type="http://schemas.openxmlformats.org/officeDocument/2006/relationships/hyperlink" Target="https://internet.garant.ru/document/redirect/70650730/282218255" TargetMode="External"/><Relationship Id="rId145" Type="http://schemas.openxmlformats.org/officeDocument/2006/relationships/hyperlink" Target="https://internet.garant.ru/document/redirect/70650730/282218269" TargetMode="External"/><Relationship Id="rId166" Type="http://schemas.openxmlformats.org/officeDocument/2006/relationships/hyperlink" Target="https://internet.garant.ru/document/redirect/70650730/282939000" TargetMode="External"/><Relationship Id="rId187" Type="http://schemas.openxmlformats.org/officeDocument/2006/relationships/hyperlink" Target="https://internet.garant.ru/document/redirect/70650730/27905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.garant.ru/document/redirect/70650730/289250" TargetMode="External"/><Relationship Id="rId233" Type="http://schemas.openxmlformats.org/officeDocument/2006/relationships/hyperlink" Target="https://internet.garant.ru/document/redirect/70650730/292023190" TargetMode="External"/><Relationship Id="rId254" Type="http://schemas.openxmlformats.org/officeDocument/2006/relationships/hyperlink" Target="https://internet.garant.ru/document/redirect/70650730/282218250" TargetMode="External"/><Relationship Id="rId28" Type="http://schemas.openxmlformats.org/officeDocument/2006/relationships/hyperlink" Target="https://internet.garant.ru/document/redirect/70650730/289316" TargetMode="External"/><Relationship Id="rId49" Type="http://schemas.openxmlformats.org/officeDocument/2006/relationships/hyperlink" Target="https://internet.garant.ru/document/redirect/70650730/282217190" TargetMode="External"/><Relationship Id="rId114" Type="http://schemas.openxmlformats.org/officeDocument/2006/relationships/hyperlink" Target="https://internet.garant.ru/document/redirect/70650730/282513" TargetMode="External"/><Relationship Id="rId275" Type="http://schemas.openxmlformats.org/officeDocument/2006/relationships/hyperlink" Target="https://internet.garant.ru/document/redirect/70650730/265112120" TargetMode="External"/><Relationship Id="rId296" Type="http://schemas.openxmlformats.org/officeDocument/2006/relationships/hyperlink" Target="https://internet.garant.ru/document/redirect/70650730/951110011" TargetMode="External"/><Relationship Id="rId300" Type="http://schemas.openxmlformats.org/officeDocument/2006/relationships/hyperlink" Target="https://internet.garant.ru/document/redirect/70650730/105156" TargetMode="External"/><Relationship Id="rId60" Type="http://schemas.openxmlformats.org/officeDocument/2006/relationships/hyperlink" Target="https://internet.garant.ru/document/redirect/70650730/282218252" TargetMode="External"/><Relationship Id="rId81" Type="http://schemas.openxmlformats.org/officeDocument/2006/relationships/hyperlink" Target="https://internet.garant.ru/document/redirect/70650730/282218243" TargetMode="External"/><Relationship Id="rId135" Type="http://schemas.openxmlformats.org/officeDocument/2006/relationships/hyperlink" Target="https://internet.garant.ru/document/redirect/70650730/282218221" TargetMode="External"/><Relationship Id="rId156" Type="http://schemas.openxmlformats.org/officeDocument/2006/relationships/hyperlink" Target="https://internet.garant.ru/document/redirect/70650730/289222" TargetMode="External"/><Relationship Id="rId177" Type="http://schemas.openxmlformats.org/officeDocument/2006/relationships/hyperlink" Target="https://internet.garant.ru/document/redirect/70650730/251123" TargetMode="External"/><Relationship Id="rId198" Type="http://schemas.openxmlformats.org/officeDocument/2006/relationships/hyperlink" Target="https://internet.garant.ru/document/redirect/70650730/28293" TargetMode="External"/><Relationship Id="rId202" Type="http://schemas.openxmlformats.org/officeDocument/2006/relationships/hyperlink" Target="https://internet.garant.ru/document/redirect/70650730/284124140" TargetMode="External"/><Relationship Id="rId223" Type="http://schemas.openxmlformats.org/officeDocument/2006/relationships/hyperlink" Target="https://internet.garant.ru/document/redirect/70650730/282218244" TargetMode="External"/><Relationship Id="rId244" Type="http://schemas.openxmlformats.org/officeDocument/2006/relationships/hyperlink" Target="https://internet.garant.ru/document/redirect/70650730/275214" TargetMode="External"/><Relationship Id="rId18" Type="http://schemas.openxmlformats.org/officeDocument/2006/relationships/hyperlink" Target="https://internet.garant.ru/document/redirect/12131264/0" TargetMode="External"/><Relationship Id="rId39" Type="http://schemas.openxmlformats.org/officeDocument/2006/relationships/hyperlink" Target="https://internet.garant.ru/document/redirect/70650730/28303" TargetMode="External"/><Relationship Id="rId265" Type="http://schemas.openxmlformats.org/officeDocument/2006/relationships/hyperlink" Target="https://internet.garant.ru/document/redirect/74797240/1000" TargetMode="External"/><Relationship Id="rId286" Type="http://schemas.openxmlformats.org/officeDocument/2006/relationships/hyperlink" Target="https://internet.garant.ru/document/redirect/70650730/267013" TargetMode="External"/><Relationship Id="rId50" Type="http://schemas.openxmlformats.org/officeDocument/2006/relationships/hyperlink" Target="https://internet.garant.ru/document/redirect/70650730/282218240" TargetMode="External"/><Relationship Id="rId104" Type="http://schemas.openxmlformats.org/officeDocument/2006/relationships/hyperlink" Target="https://internet.garant.ru/document/redirect/70650730/3040130" TargetMode="External"/><Relationship Id="rId125" Type="http://schemas.openxmlformats.org/officeDocument/2006/relationships/hyperlink" Target="https://internet.garant.ru/document/redirect/70650730/28303" TargetMode="External"/><Relationship Id="rId146" Type="http://schemas.openxmlformats.org/officeDocument/2006/relationships/hyperlink" Target="https://internet.garant.ru/document/redirect/70650730/28221832" TargetMode="External"/><Relationship Id="rId167" Type="http://schemas.openxmlformats.org/officeDocument/2006/relationships/hyperlink" Target="https://internet.garant.ru/document/redirect/70650730/289317290" TargetMode="External"/><Relationship Id="rId188" Type="http://schemas.openxmlformats.org/officeDocument/2006/relationships/hyperlink" Target="https://internet.garant.ru/document/redirect/70650730/281213140" TargetMode="External"/><Relationship Id="rId71" Type="http://schemas.openxmlformats.org/officeDocument/2006/relationships/hyperlink" Target="https://internet.garant.ru/document/redirect/70650730/292023130" TargetMode="External"/><Relationship Id="rId92" Type="http://schemas.openxmlformats.org/officeDocument/2006/relationships/hyperlink" Target="https://internet.garant.ru/document/redirect/70650730/30991" TargetMode="External"/><Relationship Id="rId213" Type="http://schemas.openxmlformats.org/officeDocument/2006/relationships/hyperlink" Target="https://internet.garant.ru/document/redirect/70650730/28308" TargetMode="External"/><Relationship Id="rId234" Type="http://schemas.openxmlformats.org/officeDocument/2006/relationships/hyperlink" Target="https://internet.garant.ru/document/redirect/70650730/29104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70650730/292023130" TargetMode="External"/><Relationship Id="rId255" Type="http://schemas.openxmlformats.org/officeDocument/2006/relationships/hyperlink" Target="https://internet.garant.ru/document/redirect/70650730/282218251" TargetMode="External"/><Relationship Id="rId276" Type="http://schemas.openxmlformats.org/officeDocument/2006/relationships/hyperlink" Target="https://internet.garant.ru/document/redirect/70650730/292023113" TargetMode="External"/><Relationship Id="rId297" Type="http://schemas.openxmlformats.org/officeDocument/2006/relationships/hyperlink" Target="https://internet.garant.ru/document/redirect/70650730/105151" TargetMode="External"/><Relationship Id="rId40" Type="http://schemas.openxmlformats.org/officeDocument/2006/relationships/hyperlink" Target="https://internet.garant.ru/document/redirect/70650730/28305" TargetMode="External"/><Relationship Id="rId115" Type="http://schemas.openxmlformats.org/officeDocument/2006/relationships/hyperlink" Target="https://internet.garant.ru/document/redirect/70650730/28253" TargetMode="External"/><Relationship Id="rId136" Type="http://schemas.openxmlformats.org/officeDocument/2006/relationships/hyperlink" Target="https://internet.garant.ru/document/redirect/70650730/282218222" TargetMode="External"/><Relationship Id="rId157" Type="http://schemas.openxmlformats.org/officeDocument/2006/relationships/hyperlink" Target="https://internet.garant.ru/document/redirect/70650730/289316" TargetMode="External"/><Relationship Id="rId178" Type="http://schemas.openxmlformats.org/officeDocument/2006/relationships/hyperlink" Target="https://internet.garant.ru/document/redirect/70650730/253012" TargetMode="External"/><Relationship Id="rId301" Type="http://schemas.openxmlformats.org/officeDocument/2006/relationships/hyperlink" Target="https://internet.garant.ru/document/redirect/70650730/8610110" TargetMode="External"/><Relationship Id="rId61" Type="http://schemas.openxmlformats.org/officeDocument/2006/relationships/hyperlink" Target="https://internet.garant.ru/document/redirect/70650730/282218253" TargetMode="External"/><Relationship Id="rId82" Type="http://schemas.openxmlformats.org/officeDocument/2006/relationships/hyperlink" Target="https://internet.garant.ru/document/redirect/70650730/282218244" TargetMode="External"/><Relationship Id="rId199" Type="http://schemas.openxmlformats.org/officeDocument/2006/relationships/hyperlink" Target="https://internet.garant.ru/document/redirect/70650730/282931112" TargetMode="External"/><Relationship Id="rId203" Type="http://schemas.openxmlformats.org/officeDocument/2006/relationships/hyperlink" Target="https://internet.garant.ru/document/redirect/70650730/289939190" TargetMode="External"/><Relationship Id="rId19" Type="http://schemas.openxmlformats.org/officeDocument/2006/relationships/hyperlink" Target="https://internet.garant.ru/document/redirect/10105638/0" TargetMode="External"/><Relationship Id="rId224" Type="http://schemas.openxmlformats.org/officeDocument/2006/relationships/hyperlink" Target="https://internet.garant.ru/document/redirect/70650730/282218245" TargetMode="External"/><Relationship Id="rId245" Type="http://schemas.openxmlformats.org/officeDocument/2006/relationships/hyperlink" Target="https://internet.garant.ru/document/redirect/70650730/282217190" TargetMode="External"/><Relationship Id="rId266" Type="http://schemas.openxmlformats.org/officeDocument/2006/relationships/hyperlink" Target="https://internet.garant.ru/document/redirect/402695637/1000" TargetMode="External"/><Relationship Id="rId287" Type="http://schemas.openxmlformats.org/officeDocument/2006/relationships/hyperlink" Target="https://internet.garant.ru/document/redirect/70650730/267023190" TargetMode="External"/><Relationship Id="rId30" Type="http://schemas.openxmlformats.org/officeDocument/2006/relationships/hyperlink" Target="https://internet.garant.ru/document/redirect/71139412/0" TargetMode="External"/><Relationship Id="rId105" Type="http://schemas.openxmlformats.org/officeDocument/2006/relationships/hyperlink" Target="https://internet.garant.ru/document/redirect/70650730/412020" TargetMode="External"/><Relationship Id="rId126" Type="http://schemas.openxmlformats.org/officeDocument/2006/relationships/hyperlink" Target="https://internet.garant.ru/document/redirect/70650730/28305" TargetMode="External"/><Relationship Id="rId147" Type="http://schemas.openxmlformats.org/officeDocument/2006/relationships/hyperlink" Target="https://internet.garant.ru/document/redirect/70650730/282218390" TargetMode="External"/><Relationship Id="rId168" Type="http://schemas.openxmlformats.org/officeDocument/2006/relationships/hyperlink" Target="https://internet.garant.ru/document/redirect/70650730/271231" TargetMode="External"/><Relationship Id="rId51" Type="http://schemas.openxmlformats.org/officeDocument/2006/relationships/hyperlink" Target="https://internet.garant.ru/document/redirect/70650730/282218241" TargetMode="External"/><Relationship Id="rId72" Type="http://schemas.openxmlformats.org/officeDocument/2006/relationships/hyperlink" Target="https://internet.garant.ru/document/redirect/70650730/289250" TargetMode="External"/><Relationship Id="rId93" Type="http://schemas.openxmlformats.org/officeDocument/2006/relationships/hyperlink" Target="https://internet.garant.ru/document/redirect/70650730/292023190" TargetMode="External"/><Relationship Id="rId189" Type="http://schemas.openxmlformats.org/officeDocument/2006/relationships/hyperlink" Target="https://internet.garant.ru/document/redirect/70650730/281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70650730/281314" TargetMode="External"/><Relationship Id="rId235" Type="http://schemas.openxmlformats.org/officeDocument/2006/relationships/hyperlink" Target="https://internet.garant.ru/document/redirect/70650730/28302" TargetMode="External"/><Relationship Id="rId256" Type="http://schemas.openxmlformats.org/officeDocument/2006/relationships/hyperlink" Target="https://internet.garant.ru/document/redirect/70650730/282218252" TargetMode="External"/><Relationship Id="rId277" Type="http://schemas.openxmlformats.org/officeDocument/2006/relationships/hyperlink" Target="https://internet.garant.ru/document/redirect/70650730/292023114" TargetMode="External"/><Relationship Id="rId298" Type="http://schemas.openxmlformats.org/officeDocument/2006/relationships/hyperlink" Target="https://internet.garant.ru/document/redirect/70650730/105152" TargetMode="External"/><Relationship Id="rId116" Type="http://schemas.openxmlformats.org/officeDocument/2006/relationships/hyperlink" Target="https://internet.garant.ru/document/redirect/70650730/31011" TargetMode="External"/><Relationship Id="rId137" Type="http://schemas.openxmlformats.org/officeDocument/2006/relationships/hyperlink" Target="https://internet.garant.ru/document/redirect/70650730/282218223" TargetMode="External"/><Relationship Id="rId158" Type="http://schemas.openxmlformats.org/officeDocument/2006/relationships/hyperlink" Target="https://internet.garant.ru/document/redirect/70650730/28333118" TargetMode="External"/><Relationship Id="rId302" Type="http://schemas.openxmlformats.org/officeDocument/2006/relationships/hyperlink" Target="https://internet.garant.ru/document/redirect/70650730/108610140" TargetMode="External"/><Relationship Id="rId20" Type="http://schemas.openxmlformats.org/officeDocument/2006/relationships/hyperlink" Target="https://internet.garant.ru/document/redirect/12131702/0" TargetMode="External"/><Relationship Id="rId41" Type="http://schemas.openxmlformats.org/officeDocument/2006/relationships/hyperlink" Target="https://internet.garant.ru/document/redirect/70650730/28307" TargetMode="External"/><Relationship Id="rId62" Type="http://schemas.openxmlformats.org/officeDocument/2006/relationships/hyperlink" Target="https://internet.garant.ru/document/redirect/70650730/282218254" TargetMode="External"/><Relationship Id="rId83" Type="http://schemas.openxmlformats.org/officeDocument/2006/relationships/hyperlink" Target="https://internet.garant.ru/document/redirect/70650730/282218245" TargetMode="External"/><Relationship Id="rId179" Type="http://schemas.openxmlformats.org/officeDocument/2006/relationships/hyperlink" Target="https://internet.garant.ru/document/redirect/70650730/262015" TargetMode="External"/><Relationship Id="rId190" Type="http://schemas.openxmlformats.org/officeDocument/2006/relationships/hyperlink" Target="https://internet.garant.ru/document/redirect/70650730/281313" TargetMode="External"/><Relationship Id="rId204" Type="http://schemas.openxmlformats.org/officeDocument/2006/relationships/hyperlink" Target="https://internet.garant.ru/document/redirect/70650730/292021" TargetMode="External"/><Relationship Id="rId225" Type="http://schemas.openxmlformats.org/officeDocument/2006/relationships/hyperlink" Target="https://internet.garant.ru/document/redirect/70650730/282218246" TargetMode="External"/><Relationship Id="rId246" Type="http://schemas.openxmlformats.org/officeDocument/2006/relationships/hyperlink" Target="https://internet.garant.ru/document/redirect/70650730/282218240" TargetMode="External"/><Relationship Id="rId267" Type="http://schemas.openxmlformats.org/officeDocument/2006/relationships/hyperlink" Target="https://internet.garant.ru/document/redirect/70818088/406" TargetMode="External"/><Relationship Id="rId288" Type="http://schemas.openxmlformats.org/officeDocument/2006/relationships/hyperlink" Target="https://internet.garant.ru/document/redirect/70650730/289914150" TargetMode="External"/><Relationship Id="rId106" Type="http://schemas.openxmlformats.org/officeDocument/2006/relationships/hyperlink" Target="https://internet.garant.ru/document/redirect/70650730/282513" TargetMode="External"/><Relationship Id="rId127" Type="http://schemas.openxmlformats.org/officeDocument/2006/relationships/hyperlink" Target="https://internet.garant.ru/document/redirect/70650730/28306" TargetMode="External"/><Relationship Id="rId10" Type="http://schemas.openxmlformats.org/officeDocument/2006/relationships/hyperlink" Target="https://internet.garant.ru/document/redirect/408096129/0" TargetMode="External"/><Relationship Id="rId31" Type="http://schemas.openxmlformats.org/officeDocument/2006/relationships/hyperlink" Target="https://internet.garant.ru/document/redirect/71773510/0" TargetMode="External"/><Relationship Id="rId52" Type="http://schemas.openxmlformats.org/officeDocument/2006/relationships/hyperlink" Target="https://internet.garant.ru/document/redirect/70650730/282218242" TargetMode="External"/><Relationship Id="rId73" Type="http://schemas.openxmlformats.org/officeDocument/2006/relationships/hyperlink" Target="https://internet.garant.ru/document/redirect/70650730/28308" TargetMode="External"/><Relationship Id="rId94" Type="http://schemas.openxmlformats.org/officeDocument/2006/relationships/hyperlink" Target="https://internet.garant.ru/document/redirect/70650730/291044" TargetMode="External"/><Relationship Id="rId148" Type="http://schemas.openxmlformats.org/officeDocument/2006/relationships/hyperlink" Target="https://internet.garant.ru/document/redirect/70650730/283091" TargetMode="External"/><Relationship Id="rId169" Type="http://schemas.openxmlformats.org/officeDocument/2006/relationships/hyperlink" Target="https://internet.garant.ru/document/redirect/70650730/27521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.garant.ru/document/redirect/70650730/2651" TargetMode="External"/><Relationship Id="rId215" Type="http://schemas.openxmlformats.org/officeDocument/2006/relationships/hyperlink" Target="https://internet.garant.ru/document/redirect/70650730/282912110" TargetMode="External"/><Relationship Id="rId236" Type="http://schemas.openxmlformats.org/officeDocument/2006/relationships/hyperlink" Target="https://internet.garant.ru/document/redirect/70650730/28303" TargetMode="External"/><Relationship Id="rId257" Type="http://schemas.openxmlformats.org/officeDocument/2006/relationships/hyperlink" Target="https://internet.garant.ru/document/redirect/70650730/282218253" TargetMode="External"/><Relationship Id="rId278" Type="http://schemas.openxmlformats.org/officeDocument/2006/relationships/hyperlink" Target="https://internet.garant.ru/document/redirect/70650730/29141123" TargetMode="External"/><Relationship Id="rId303" Type="http://schemas.openxmlformats.org/officeDocument/2006/relationships/hyperlink" Target="https://internet.garant.ru/document/redirect/70650730/8610190" TargetMode="External"/><Relationship Id="rId42" Type="http://schemas.openxmlformats.org/officeDocument/2006/relationships/hyperlink" Target="https://internet.garant.ru/document/redirect/70650730/292023130" TargetMode="External"/><Relationship Id="rId84" Type="http://schemas.openxmlformats.org/officeDocument/2006/relationships/hyperlink" Target="https://internet.garant.ru/document/redirect/70650730/282218246" TargetMode="External"/><Relationship Id="rId138" Type="http://schemas.openxmlformats.org/officeDocument/2006/relationships/hyperlink" Target="https://internet.garant.ru/document/redirect/70650730/282218224" TargetMode="External"/><Relationship Id="rId191" Type="http://schemas.openxmlformats.org/officeDocument/2006/relationships/hyperlink" Target="https://internet.garant.ru/document/redirect/70650730/281314" TargetMode="External"/><Relationship Id="rId205" Type="http://schemas.openxmlformats.org/officeDocument/2006/relationships/hyperlink" Target="https://internet.garant.ru/document/redirect/70650730/412020140" TargetMode="External"/><Relationship Id="rId247" Type="http://schemas.openxmlformats.org/officeDocument/2006/relationships/hyperlink" Target="https://internet.garant.ru/document/redirect/70650730/282218241" TargetMode="External"/><Relationship Id="rId107" Type="http://schemas.openxmlformats.org/officeDocument/2006/relationships/hyperlink" Target="https://internet.garant.ru/document/redirect/70650730/28253" TargetMode="External"/><Relationship Id="rId289" Type="http://schemas.openxmlformats.org/officeDocument/2006/relationships/hyperlink" Target="https://internet.garant.ru/document/redirect/70650730/6486" TargetMode="External"/><Relationship Id="rId11" Type="http://schemas.openxmlformats.org/officeDocument/2006/relationships/hyperlink" Target="https://internet.garant.ru/document/redirect/70210644/1000" TargetMode="External"/><Relationship Id="rId53" Type="http://schemas.openxmlformats.org/officeDocument/2006/relationships/hyperlink" Target="https://internet.garant.ru/document/redirect/70650730/282218243" TargetMode="External"/><Relationship Id="rId149" Type="http://schemas.openxmlformats.org/officeDocument/2006/relationships/hyperlink" Target="https://internet.garant.ru/document/redirect/70650730/283092" TargetMode="External"/><Relationship Id="rId95" Type="http://schemas.openxmlformats.org/officeDocument/2006/relationships/hyperlink" Target="https://internet.garant.ru/document/redirect/70650730/2915924" TargetMode="External"/><Relationship Id="rId160" Type="http://schemas.openxmlformats.org/officeDocument/2006/relationships/hyperlink" Target="https://internet.garant.ru/document/redirect/70650730/12930190" TargetMode="External"/><Relationship Id="rId216" Type="http://schemas.openxmlformats.org/officeDocument/2006/relationships/hyperlink" Target="https://internet.garant.ru/document/redirect/70650730/275214" TargetMode="External"/><Relationship Id="rId258" Type="http://schemas.openxmlformats.org/officeDocument/2006/relationships/hyperlink" Target="https://internet.garant.ru/document/redirect/70650730/282218254" TargetMode="External"/><Relationship Id="rId22" Type="http://schemas.openxmlformats.org/officeDocument/2006/relationships/hyperlink" Target="https://internet.garant.ru/document/redirect/70650730/30401200" TargetMode="External"/><Relationship Id="rId64" Type="http://schemas.openxmlformats.org/officeDocument/2006/relationships/hyperlink" Target="https://internet.garant.ru/document/redirect/70650730/30991" TargetMode="External"/><Relationship Id="rId118" Type="http://schemas.openxmlformats.org/officeDocument/2006/relationships/hyperlink" Target="https://internet.garant.ru/document/redirect/70650730/30303212" TargetMode="External"/><Relationship Id="rId171" Type="http://schemas.openxmlformats.org/officeDocument/2006/relationships/hyperlink" Target="https://internet.garant.ru/document/redirect/70650730/282218" TargetMode="External"/><Relationship Id="rId227" Type="http://schemas.openxmlformats.org/officeDocument/2006/relationships/hyperlink" Target="https://internet.garant.ru/document/redirect/70650730/282218250" TargetMode="External"/><Relationship Id="rId269" Type="http://schemas.openxmlformats.org/officeDocument/2006/relationships/hyperlink" Target="https://internet.garant.ru/document/redirect/70650730/2830" TargetMode="External"/><Relationship Id="rId33" Type="http://schemas.openxmlformats.org/officeDocument/2006/relationships/hyperlink" Target="https://internet.garant.ru/document/redirect/71755402/1000" TargetMode="External"/><Relationship Id="rId129" Type="http://schemas.openxmlformats.org/officeDocument/2006/relationships/hyperlink" Target="https://internet.garant.ru/document/redirect/70650730/28308" TargetMode="External"/><Relationship Id="rId280" Type="http://schemas.openxmlformats.org/officeDocument/2006/relationships/hyperlink" Target="https://internet.garant.ru/document/redirect/70650730/262016120" TargetMode="External"/><Relationship Id="rId75" Type="http://schemas.openxmlformats.org/officeDocument/2006/relationships/hyperlink" Target="https://internet.garant.ru/document/redirect/70650730/282912110" TargetMode="External"/><Relationship Id="rId140" Type="http://schemas.openxmlformats.org/officeDocument/2006/relationships/hyperlink" Target="https://internet.garant.ru/document/redirect/70650730/282218231" TargetMode="External"/><Relationship Id="rId182" Type="http://schemas.openxmlformats.org/officeDocument/2006/relationships/hyperlink" Target="https://internet.garant.ru/document/redirect/70650730/26516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70650730/28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13866</Words>
  <Characters>79039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Джаваев Илья Борисович</cp:lastModifiedBy>
  <cp:revision>2</cp:revision>
  <dcterms:created xsi:type="dcterms:W3CDTF">2024-03-05T11:11:00Z</dcterms:created>
  <dcterms:modified xsi:type="dcterms:W3CDTF">2024-03-05T11:11:00Z</dcterms:modified>
</cp:coreProperties>
</file>