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24" w:rsidRDefault="00770A24" w:rsidP="00770A24">
      <w:pPr>
        <w:pStyle w:val="ConsPlusNormal"/>
        <w:pageBreakBefore/>
        <w:widowControl/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Приложение</w:t>
      </w:r>
    </w:p>
    <w:p w:rsidR="00770A24" w:rsidRDefault="00770A24" w:rsidP="00770A24">
      <w:pPr>
        <w:pStyle w:val="ConsPlusNormal"/>
        <w:widowControl/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к Порядку проведения отбора</w:t>
      </w:r>
    </w:p>
    <w:p w:rsidR="00770A24" w:rsidRDefault="00770A24" w:rsidP="00770A24">
      <w:pPr>
        <w:pStyle w:val="ConsPlusNormal"/>
        <w:widowControl/>
        <w:ind w:left="5387"/>
      </w:pPr>
      <w:r>
        <w:rPr>
          <w:rFonts w:ascii="Liberation Serif" w:hAnsi="Liberation Serif" w:cs="Liberation Serif"/>
          <w:color w:val="000000"/>
          <w:sz w:val="28"/>
          <w:szCs w:val="28"/>
        </w:rPr>
        <w:t>сельскохозяйственных потребительских кооперативов на право получения субсидии на</w:t>
      </w:r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color w:val="000000"/>
          <w:sz w:val="28"/>
          <w:szCs w:val="28"/>
        </w:rPr>
        <w:t>возмещение части затрат</w:t>
      </w:r>
    </w:p>
    <w:p w:rsidR="00770A24" w:rsidRDefault="00770A24" w:rsidP="00770A24">
      <w:pPr>
        <w:pStyle w:val="ConsPlusNormal"/>
        <w:widowControl/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сельскохозяйственных потребительских кооперативов в Свердловской области</w:t>
      </w:r>
    </w:p>
    <w:p w:rsidR="00770A24" w:rsidRDefault="00770A24" w:rsidP="00770A24">
      <w:pPr>
        <w:pStyle w:val="ConsPlusNormal"/>
        <w:widowControl/>
        <w:rPr>
          <w:rFonts w:ascii="Liberation Serif" w:hAnsi="Liberation Serif" w:cs="Liberation Serif"/>
          <w:color w:val="000000"/>
          <w:sz w:val="28"/>
          <w:szCs w:val="28"/>
        </w:rPr>
      </w:pPr>
    </w:p>
    <w:p w:rsidR="00770A24" w:rsidRDefault="00770A24" w:rsidP="00770A24">
      <w:pPr>
        <w:pStyle w:val="ConsPlusNormal"/>
        <w:widowControl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Форма</w:t>
      </w:r>
    </w:p>
    <w:p w:rsidR="00770A24" w:rsidRDefault="00770A24" w:rsidP="00770A24">
      <w:pPr>
        <w:pStyle w:val="ConsPlusNormal"/>
        <w:widowControl/>
        <w:rPr>
          <w:rFonts w:ascii="Liberation Serif" w:hAnsi="Liberation Serif" w:cs="Liberation Serif"/>
          <w:color w:val="000000"/>
          <w:sz w:val="28"/>
          <w:szCs w:val="28"/>
        </w:rPr>
      </w:pPr>
    </w:p>
    <w:p w:rsidR="00770A24" w:rsidRDefault="00770A24" w:rsidP="00770A24">
      <w:pPr>
        <w:autoSpaceDE w:val="0"/>
        <w:spacing w:after="0"/>
        <w:jc w:val="center"/>
      </w:pPr>
      <w:bookmarkStart w:id="0" w:name="P1100"/>
      <w:bookmarkEnd w:id="0"/>
      <w:r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ПОТРЕБНОСТЬ</w:t>
      </w:r>
    </w:p>
    <w:p w:rsidR="00770A24" w:rsidRDefault="00770A24" w:rsidP="00770A24">
      <w:pPr>
        <w:autoSpaceDE w:val="0"/>
        <w:spacing w:after="0"/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сельскохозяйственного потребительского кооператива в субсидии на возмещение части затрат сельскохозяйственных потребительских кооперативов в Свердловской области</w:t>
      </w:r>
    </w:p>
    <w:p w:rsidR="00770A24" w:rsidRDefault="00770A24" w:rsidP="00770A24">
      <w:pPr>
        <w:autoSpaceDE w:val="0"/>
        <w:spacing w:after="0"/>
        <w:jc w:val="center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770A24" w:rsidRDefault="00770A24" w:rsidP="00770A24">
      <w:pPr>
        <w:autoSpaceDE w:val="0"/>
        <w:spacing w:after="0"/>
        <w:jc w:val="center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tbl>
      <w:tblPr>
        <w:tblW w:w="99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"/>
        <w:gridCol w:w="1566"/>
        <w:gridCol w:w="984"/>
        <w:gridCol w:w="1186"/>
        <w:gridCol w:w="1418"/>
        <w:gridCol w:w="1473"/>
        <w:gridCol w:w="1363"/>
        <w:gridCol w:w="1022"/>
      </w:tblGrid>
      <w:tr w:rsidR="00770A24" w:rsidTr="0019691F">
        <w:tblPrEx>
          <w:tblCellMar>
            <w:top w:w="0" w:type="dxa"/>
            <w:bottom w:w="0" w:type="dxa"/>
          </w:tblCellMar>
        </w:tblPrEx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pStyle w:val="TableContents"/>
              <w:suppressAutoHyphens/>
              <w:spacing w:after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lang w:eastAsia="ru-RU"/>
              </w:rPr>
              <w:t>Номер строки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pStyle w:val="TableContents"/>
              <w:suppressAutoHyphens/>
              <w:spacing w:after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lang w:eastAsia="ru-RU"/>
              </w:rPr>
              <w:t>Цель</w:t>
            </w:r>
          </w:p>
          <w:p w:rsidR="00770A24" w:rsidRDefault="00770A24" w:rsidP="0019691F">
            <w:pPr>
              <w:pStyle w:val="TableContents"/>
              <w:suppressAutoHyphens/>
              <w:spacing w:after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lang w:eastAsia="ru-RU"/>
              </w:rPr>
              <w:t>предоставления субсидии</w:t>
            </w:r>
          </w:p>
          <w:p w:rsidR="00770A24" w:rsidRDefault="00770A24" w:rsidP="0019691F">
            <w:pPr>
              <w:pStyle w:val="TableContents"/>
              <w:suppressAutoHyphens/>
              <w:spacing w:after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</w:p>
          <w:p w:rsidR="00770A24" w:rsidRDefault="00770A24" w:rsidP="0019691F">
            <w:pPr>
              <w:pStyle w:val="TableContents"/>
              <w:suppressAutoHyphens/>
              <w:spacing w:after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</w:p>
          <w:p w:rsidR="00770A24" w:rsidRDefault="00770A24" w:rsidP="0019691F">
            <w:pPr>
              <w:pStyle w:val="TableContents"/>
              <w:suppressAutoHyphens/>
              <w:spacing w:after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</w:p>
          <w:p w:rsidR="00770A24" w:rsidRDefault="00770A24" w:rsidP="0019691F">
            <w:pPr>
              <w:pStyle w:val="TableContents"/>
              <w:suppressAutoHyphens/>
              <w:spacing w:after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</w:p>
          <w:p w:rsidR="00770A24" w:rsidRDefault="00770A24" w:rsidP="0019691F">
            <w:pPr>
              <w:pStyle w:val="TableContents"/>
              <w:suppressAutoHyphens/>
              <w:spacing w:after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</w:p>
          <w:p w:rsidR="00770A24" w:rsidRDefault="00770A24" w:rsidP="0019691F">
            <w:pPr>
              <w:pStyle w:val="TableContents"/>
              <w:suppressAutoHyphens/>
              <w:spacing w:after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pStyle w:val="TableContents"/>
              <w:suppressAutoHyphens/>
              <w:spacing w:after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lang w:eastAsia="ru-RU"/>
              </w:rPr>
              <w:t>Приобретаемое</w:t>
            </w:r>
          </w:p>
          <w:p w:rsidR="00770A24" w:rsidRDefault="00770A24" w:rsidP="0019691F">
            <w:pPr>
              <w:pStyle w:val="TableContents"/>
              <w:suppressAutoHyphens/>
              <w:spacing w:after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lang w:eastAsia="ru-RU"/>
              </w:rPr>
              <w:t>имущество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pStyle w:val="TableContents"/>
              <w:suppressAutoHyphens/>
              <w:spacing w:after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lang w:eastAsia="ru-RU"/>
              </w:rPr>
              <w:t>Затраты</w:t>
            </w:r>
          </w:p>
          <w:p w:rsidR="00770A24" w:rsidRDefault="00770A24" w:rsidP="0019691F">
            <w:pPr>
              <w:pStyle w:val="TableContents"/>
              <w:suppressAutoHyphens/>
              <w:spacing w:after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lang w:eastAsia="ru-RU"/>
              </w:rPr>
              <w:t>на закупку</w:t>
            </w:r>
          </w:p>
          <w:p w:rsidR="00770A24" w:rsidRDefault="00770A24" w:rsidP="0019691F">
            <w:pPr>
              <w:pStyle w:val="TableContents"/>
              <w:suppressAutoHyphens/>
              <w:spacing w:after="0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lang w:eastAsia="ru-RU"/>
              </w:rPr>
              <w:t>сельско-хозяйственной</w:t>
            </w:r>
            <w:proofErr w:type="gramEnd"/>
          </w:p>
          <w:p w:rsidR="00770A24" w:rsidRDefault="00770A24" w:rsidP="0019691F">
            <w:pPr>
              <w:pStyle w:val="TableContents"/>
              <w:suppressAutoHyphens/>
              <w:spacing w:after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lang w:eastAsia="ru-RU"/>
              </w:rPr>
              <w:t>продукции у членов сельско-хозяйствен-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ru-RU"/>
              </w:rPr>
              <w:t>ного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ru-RU"/>
              </w:rPr>
              <w:t>потреби-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ru-RU"/>
              </w:rPr>
              <w:t>тельского</w:t>
            </w:r>
            <w:proofErr w:type="spellEnd"/>
            <w:proofErr w:type="gramEnd"/>
          </w:p>
          <w:p w:rsidR="00770A24" w:rsidRDefault="00770A24" w:rsidP="0019691F">
            <w:pPr>
              <w:pStyle w:val="TableContents"/>
              <w:suppressAutoHyphens/>
              <w:spacing w:after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lang w:eastAsia="ru-RU"/>
              </w:rPr>
              <w:t>кооператива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pStyle w:val="TableContents"/>
              <w:suppressAutoHyphens/>
              <w:spacing w:after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lang w:eastAsia="ru-RU"/>
              </w:rPr>
              <w:t>Выручка от</w:t>
            </w:r>
          </w:p>
          <w:p w:rsidR="00770A24" w:rsidRDefault="00770A24" w:rsidP="0019691F">
            <w:pPr>
              <w:pStyle w:val="TableContents"/>
              <w:suppressAutoHyphens/>
              <w:spacing w:after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lang w:eastAsia="ru-RU"/>
              </w:rPr>
              <w:t>реализации</w:t>
            </w:r>
          </w:p>
          <w:p w:rsidR="00770A24" w:rsidRDefault="00770A24" w:rsidP="0019691F">
            <w:pPr>
              <w:pStyle w:val="TableContents"/>
              <w:suppressAutoHyphens/>
              <w:spacing w:after="0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lang w:eastAsia="ru-RU"/>
              </w:rPr>
              <w:t>сельско-хозяйственной</w:t>
            </w:r>
            <w:proofErr w:type="gramEnd"/>
          </w:p>
          <w:p w:rsidR="00770A24" w:rsidRDefault="00770A24" w:rsidP="0019691F">
            <w:pPr>
              <w:pStyle w:val="TableContents"/>
              <w:suppressAutoHyphens/>
              <w:spacing w:after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lang w:eastAsia="ru-RU"/>
              </w:rPr>
              <w:t>продукции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pStyle w:val="TableContents"/>
              <w:suppressAutoHyphens/>
              <w:spacing w:after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lang w:eastAsia="ru-RU"/>
              </w:rPr>
              <w:t>Затраты на приобретение имущества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pStyle w:val="TableContents"/>
              <w:suppressAutoHyphens/>
              <w:spacing w:after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lang w:eastAsia="ru-RU"/>
              </w:rPr>
              <w:t>Сумма</w:t>
            </w:r>
          </w:p>
          <w:p w:rsidR="00770A24" w:rsidRDefault="00770A24" w:rsidP="0019691F">
            <w:pPr>
              <w:pStyle w:val="TableContents"/>
              <w:suppressAutoHyphens/>
              <w:spacing w:after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lang w:eastAsia="ru-RU"/>
              </w:rPr>
              <w:t>субсидии</w:t>
            </w:r>
          </w:p>
          <w:p w:rsidR="00770A24" w:rsidRDefault="00770A24" w:rsidP="0019691F">
            <w:pPr>
              <w:pStyle w:val="TableContents"/>
              <w:suppressAutoHyphens/>
              <w:spacing w:after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lang w:eastAsia="ru-RU"/>
              </w:rPr>
              <w:t>(рублей)</w:t>
            </w:r>
          </w:p>
        </w:tc>
      </w:tr>
      <w:tr w:rsidR="00770A24" w:rsidTr="0019691F">
        <w:tblPrEx>
          <w:tblCellMar>
            <w:top w:w="0" w:type="dxa"/>
            <w:bottom w:w="0" w:type="dxa"/>
          </w:tblCellMar>
        </w:tblPrEx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suppressAutoHyphens w:val="0"/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suppressAutoHyphens w:val="0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pStyle w:val="TableContents"/>
              <w:suppressAutoHyphens/>
              <w:jc w:val="center"/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ru-RU"/>
              </w:rPr>
              <w:t>наимено-вание</w:t>
            </w:r>
            <w:proofErr w:type="spellEnd"/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pStyle w:val="TableContents"/>
              <w:suppressAutoHyphens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lang w:eastAsia="ru-RU"/>
              </w:rPr>
              <w:t>количество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suppressAutoHyphens w:val="0"/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suppressAutoHyphens w:val="0"/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suppressAutoHyphens w:val="0"/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suppressAutoHyphens w:val="0"/>
            </w:pPr>
          </w:p>
        </w:tc>
      </w:tr>
      <w:tr w:rsidR="00770A24" w:rsidTr="0019691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pStyle w:val="TableContents"/>
              <w:suppressAutoHyphens/>
              <w:spacing w:after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lang w:eastAsia="ru-RU"/>
              </w:rPr>
              <w:t>1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pStyle w:val="TableContents"/>
              <w:suppressAutoHyphens/>
              <w:spacing w:after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lang w:eastAsia="ru-RU"/>
              </w:rPr>
              <w:t>2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pStyle w:val="TableContents"/>
              <w:suppressAutoHyphens/>
              <w:spacing w:after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lang w:eastAsia="ru-RU"/>
              </w:rPr>
              <w:t>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pStyle w:val="TableContents"/>
              <w:suppressAutoHyphens/>
              <w:spacing w:after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pStyle w:val="TableContents"/>
              <w:suppressAutoHyphens/>
              <w:spacing w:after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lang w:eastAsia="ru-RU"/>
              </w:rPr>
              <w:t>5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pStyle w:val="TableContents"/>
              <w:suppressAutoHyphens/>
              <w:spacing w:after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lang w:eastAsia="ru-RU"/>
              </w:rPr>
              <w:t>6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pStyle w:val="TableContents"/>
              <w:suppressAutoHyphens/>
              <w:spacing w:after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lang w:eastAsia="ru-RU"/>
              </w:rPr>
              <w:t>7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pStyle w:val="TableContents"/>
              <w:suppressAutoHyphens/>
              <w:spacing w:after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lang w:eastAsia="ru-RU"/>
              </w:rPr>
              <w:t>8</w:t>
            </w:r>
          </w:p>
        </w:tc>
      </w:tr>
      <w:tr w:rsidR="00770A24" w:rsidTr="0019691F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pStyle w:val="TableContents"/>
              <w:suppressAutoHyphens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pStyle w:val="TableContents"/>
              <w:suppressAutoHyphens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pStyle w:val="TableContents"/>
              <w:suppressAutoHyphens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pStyle w:val="TableContents"/>
              <w:suppressAutoHyphens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pStyle w:val="TableContents"/>
              <w:suppressAutoHyphens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pStyle w:val="TableContents"/>
              <w:suppressAutoHyphens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pStyle w:val="TableContents"/>
              <w:suppressAutoHyphens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24" w:rsidRDefault="00770A24" w:rsidP="0019691F">
            <w:pPr>
              <w:pStyle w:val="TableContents"/>
              <w:suppressAutoHyphens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</w:p>
        </w:tc>
      </w:tr>
    </w:tbl>
    <w:p w:rsidR="00770A24" w:rsidRDefault="00770A24" w:rsidP="00770A24">
      <w:pPr>
        <w:pStyle w:val="ConsPlusNormal"/>
        <w:widowControl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991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2"/>
        <w:gridCol w:w="1936"/>
        <w:gridCol w:w="396"/>
        <w:gridCol w:w="3446"/>
      </w:tblGrid>
      <w:tr w:rsidR="00770A24" w:rsidTr="0019691F">
        <w:tblPrEx>
          <w:tblCellMar>
            <w:top w:w="0" w:type="dxa"/>
            <w:bottom w:w="0" w:type="dxa"/>
          </w:tblCellMar>
        </w:tblPrEx>
        <w:tc>
          <w:tcPr>
            <w:tcW w:w="41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A24" w:rsidRDefault="00770A24" w:rsidP="0019691F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Руководитель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A24" w:rsidRDefault="00770A24" w:rsidP="0019691F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A24" w:rsidRDefault="00770A24" w:rsidP="0019691F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4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A24" w:rsidRDefault="00770A24" w:rsidP="0019691F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0A24" w:rsidTr="0019691F">
        <w:tblPrEx>
          <w:tblCellMar>
            <w:top w:w="0" w:type="dxa"/>
            <w:bottom w:w="0" w:type="dxa"/>
          </w:tblCellMar>
        </w:tblPrEx>
        <w:tc>
          <w:tcPr>
            <w:tcW w:w="41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A24" w:rsidRDefault="00770A24" w:rsidP="0019691F">
            <w:pPr>
              <w:autoSpaceDE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70A24" w:rsidRDefault="00770A24" w:rsidP="0019691F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396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70A24" w:rsidRDefault="00770A24" w:rsidP="0019691F">
            <w:pPr>
              <w:autoSpaceDE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70A24" w:rsidRDefault="00770A24" w:rsidP="0019691F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(Ф.И.О.)</w:t>
            </w:r>
          </w:p>
        </w:tc>
      </w:tr>
      <w:tr w:rsidR="00770A24" w:rsidTr="0019691F">
        <w:tblPrEx>
          <w:tblCellMar>
            <w:top w:w="0" w:type="dxa"/>
            <w:bottom w:w="0" w:type="dxa"/>
          </w:tblCellMar>
        </w:tblPrEx>
        <w:tc>
          <w:tcPr>
            <w:tcW w:w="41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A24" w:rsidRDefault="00770A24" w:rsidP="0019691F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Главный бухгалтер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70A24" w:rsidRDefault="00770A24" w:rsidP="0019691F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70A24" w:rsidRDefault="00770A24" w:rsidP="0019691F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46" w:type="dxa"/>
            <w:tcBorders>
              <w:bottom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70A24" w:rsidRDefault="00770A24" w:rsidP="0019691F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0A24" w:rsidTr="0019691F">
        <w:tblPrEx>
          <w:tblCellMar>
            <w:top w:w="0" w:type="dxa"/>
            <w:bottom w:w="0" w:type="dxa"/>
          </w:tblCellMar>
        </w:tblPrEx>
        <w:tc>
          <w:tcPr>
            <w:tcW w:w="41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A24" w:rsidRDefault="00770A24" w:rsidP="0019691F">
            <w:pPr>
              <w:autoSpaceDE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70A24" w:rsidRDefault="00770A24" w:rsidP="0019691F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396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70A24" w:rsidRDefault="00770A24" w:rsidP="0019691F">
            <w:pPr>
              <w:autoSpaceDE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70A24" w:rsidRDefault="00770A24" w:rsidP="0019691F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(Ф.И.О.)</w:t>
            </w:r>
          </w:p>
        </w:tc>
      </w:tr>
      <w:tr w:rsidR="00770A24" w:rsidTr="0019691F">
        <w:tblPrEx>
          <w:tblCellMar>
            <w:top w:w="0" w:type="dxa"/>
            <w:bottom w:w="0" w:type="dxa"/>
          </w:tblCellMar>
        </w:tblPrEx>
        <w:tc>
          <w:tcPr>
            <w:tcW w:w="991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A24" w:rsidRDefault="00770A24" w:rsidP="0019691F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«__» ______________ 20__ года</w:t>
            </w:r>
          </w:p>
        </w:tc>
      </w:tr>
    </w:tbl>
    <w:p w:rsidR="000B036C" w:rsidRDefault="000B036C">
      <w:bookmarkStart w:id="1" w:name="_GoBack"/>
      <w:bookmarkEnd w:id="1"/>
    </w:p>
    <w:sectPr w:rsidR="000B036C" w:rsidSect="00770A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24"/>
    <w:rsid w:val="000B036C"/>
    <w:rsid w:val="0077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53758-7613-4D51-98DE-7F9A222B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0A2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A2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TableContents">
    <w:name w:val="Table Contents"/>
    <w:basedOn w:val="a"/>
    <w:rsid w:val="00770A24"/>
    <w:pPr>
      <w:suppressLineNumbers/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Джаваев Илья Борисович</dc:creator>
  <cp:keywords/>
  <dc:description/>
  <cp:lastModifiedBy>Джаваев Илья Борисович</cp:lastModifiedBy>
  <cp:revision>1</cp:revision>
  <dcterms:created xsi:type="dcterms:W3CDTF">2024-06-24T08:59:00Z</dcterms:created>
  <dcterms:modified xsi:type="dcterms:W3CDTF">2024-06-24T09:00:00Z</dcterms:modified>
</cp:coreProperties>
</file>